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9D5DF" w14:textId="461A893D" w:rsidR="00E053E3" w:rsidRPr="007436F1" w:rsidRDefault="009948ED" w:rsidP="00E053E3">
      <w:pPr>
        <w:jc w:val="center"/>
        <w:rPr>
          <w:rFonts w:ascii="Tahoma" w:hAnsi="Tahoma" w:cs="Tahoma"/>
          <w:b/>
        </w:rPr>
      </w:pPr>
      <w:r w:rsidRPr="00407601">
        <w:rPr>
          <w:rFonts w:ascii="Tahoma" w:hAnsi="Tahoma" w:cs="Tahoma"/>
          <w:b/>
        </w:rPr>
        <w:t xml:space="preserve">ARRETE </w:t>
      </w:r>
      <w:r>
        <w:rPr>
          <w:rFonts w:ascii="Tahoma" w:hAnsi="Tahoma" w:cs="Tahoma"/>
          <w:b/>
        </w:rPr>
        <w:t>DU MAIRE N°</w:t>
      </w:r>
      <w:r w:rsidR="00BF5BF3">
        <w:rPr>
          <w:rFonts w:ascii="Tahoma" w:hAnsi="Tahoma" w:cs="Tahoma"/>
          <w:b/>
        </w:rPr>
        <w:t>20</w:t>
      </w:r>
      <w:r w:rsidR="00765C7A">
        <w:rPr>
          <w:rFonts w:ascii="Tahoma" w:hAnsi="Tahoma" w:cs="Tahoma"/>
          <w:b/>
        </w:rPr>
        <w:t>2</w:t>
      </w:r>
      <w:r w:rsidR="00B95113">
        <w:rPr>
          <w:rFonts w:ascii="Tahoma" w:hAnsi="Tahoma" w:cs="Tahoma"/>
          <w:b/>
        </w:rPr>
        <w:t>5</w:t>
      </w:r>
      <w:r w:rsidR="00765C7A">
        <w:rPr>
          <w:rFonts w:ascii="Tahoma" w:hAnsi="Tahoma" w:cs="Tahoma"/>
          <w:b/>
        </w:rPr>
        <w:t>.</w:t>
      </w:r>
      <w:r w:rsidR="00597D77">
        <w:rPr>
          <w:rFonts w:ascii="Tahoma" w:hAnsi="Tahoma" w:cs="Tahoma"/>
          <w:b/>
        </w:rPr>
        <w:t>1</w:t>
      </w:r>
      <w:r w:rsidR="00746E63">
        <w:rPr>
          <w:rFonts w:ascii="Tahoma" w:hAnsi="Tahoma" w:cs="Tahoma"/>
          <w:b/>
        </w:rPr>
        <w:t>9</w:t>
      </w:r>
    </w:p>
    <w:p w14:paraId="3B7E74A0" w14:textId="0EBF6EB2" w:rsidR="009948ED" w:rsidRDefault="009948ED" w:rsidP="009B7CA9">
      <w:pPr>
        <w:jc w:val="center"/>
        <w:rPr>
          <w:rFonts w:ascii="Tahoma" w:hAnsi="Tahoma" w:cs="Tahoma"/>
          <w:b/>
        </w:rPr>
      </w:pPr>
      <w:r w:rsidRPr="00407601">
        <w:rPr>
          <w:rFonts w:ascii="Tahoma" w:hAnsi="Tahoma" w:cs="Tahoma"/>
          <w:b/>
        </w:rPr>
        <w:t xml:space="preserve">Portant </w:t>
      </w:r>
      <w:r w:rsidR="00FE6CED">
        <w:rPr>
          <w:rFonts w:ascii="Tahoma" w:hAnsi="Tahoma" w:cs="Tahoma"/>
          <w:b/>
        </w:rPr>
        <w:t>sur alignement individuel de parcelles</w:t>
      </w:r>
    </w:p>
    <w:p w14:paraId="7D4CE2D5" w14:textId="77777777" w:rsidR="00962E8A" w:rsidRDefault="00962E8A">
      <w:pPr>
        <w:jc w:val="center"/>
        <w:rPr>
          <w:b/>
          <w:sz w:val="28"/>
        </w:rPr>
      </w:pPr>
    </w:p>
    <w:p w14:paraId="09A6F4E0" w14:textId="77777777" w:rsidR="00962E8A" w:rsidRDefault="00962E8A">
      <w:pPr>
        <w:jc w:val="center"/>
        <w:rPr>
          <w:b/>
          <w:sz w:val="28"/>
        </w:rPr>
      </w:pPr>
    </w:p>
    <w:p w14:paraId="650CF3A3" w14:textId="77777777" w:rsidR="00962E8A" w:rsidRDefault="00962E8A">
      <w:pPr>
        <w:rPr>
          <w:rFonts w:ascii="Tahoma" w:hAnsi="Tahoma" w:cs="Tahoma"/>
          <w:b/>
        </w:rPr>
      </w:pPr>
      <w:r w:rsidRPr="009948ED">
        <w:rPr>
          <w:rFonts w:ascii="Tahoma" w:hAnsi="Tahoma" w:cs="Tahoma"/>
          <w:b/>
        </w:rPr>
        <w:t xml:space="preserve">Nous, Maire de Beuzeville </w:t>
      </w:r>
      <w:smartTag w:uri="urn:schemas-microsoft-com:office:smarttags" w:element="PersonName">
        <w:smartTagPr>
          <w:attr w:name="ProductID" w:val="La Grenier"/>
        </w:smartTagPr>
        <w:r w:rsidRPr="009948ED">
          <w:rPr>
            <w:rFonts w:ascii="Tahoma" w:hAnsi="Tahoma" w:cs="Tahoma"/>
            <w:b/>
          </w:rPr>
          <w:t>La Grenier</w:t>
        </w:r>
      </w:smartTag>
      <w:r w:rsidRPr="009948ED">
        <w:rPr>
          <w:rFonts w:ascii="Tahoma" w:hAnsi="Tahoma" w:cs="Tahoma"/>
          <w:b/>
        </w:rPr>
        <w:t>,</w:t>
      </w:r>
    </w:p>
    <w:p w14:paraId="12FA0898" w14:textId="77777777" w:rsidR="00FE6CED" w:rsidRPr="009948ED" w:rsidRDefault="00FE6CED">
      <w:pPr>
        <w:rPr>
          <w:rFonts w:ascii="Tahoma" w:hAnsi="Tahoma" w:cs="Tahoma"/>
          <w:b/>
        </w:rPr>
      </w:pPr>
    </w:p>
    <w:p w14:paraId="3447CB49" w14:textId="535A9F02" w:rsidR="00CE3CF1" w:rsidRDefault="00FE6CED" w:rsidP="00467F1C">
      <w:pPr>
        <w:tabs>
          <w:tab w:val="left" w:pos="1701"/>
        </w:tabs>
        <w:jc w:val="both"/>
        <w:rPr>
          <w:rFonts w:ascii="Tahoma" w:hAnsi="Tahoma" w:cs="Tahoma"/>
          <w:bCs/>
        </w:rPr>
      </w:pPr>
      <w:r>
        <w:rPr>
          <w:rFonts w:ascii="Tahoma" w:hAnsi="Tahoma" w:cs="Tahoma"/>
          <w:b/>
        </w:rPr>
        <w:t xml:space="preserve">Vu </w:t>
      </w:r>
      <w:r>
        <w:rPr>
          <w:rFonts w:ascii="Tahoma" w:hAnsi="Tahoma" w:cs="Tahoma"/>
          <w:bCs/>
        </w:rPr>
        <w:t>la demande du cabinet GE360, Géomètres Experts en date du 27 mai 2025 sollicitant pour le compte de NEXITY FONCIER CONSEIL SNC, l’alignement des parcelles cadastrées AA N°77, 119, 139, 150 et 151 sises route du Calvaire 76210 BEUZEVILLE LA GRENIER.</w:t>
      </w:r>
    </w:p>
    <w:p w14:paraId="5C1D1C99" w14:textId="77777777" w:rsidR="00FE6CED" w:rsidRDefault="00FE6CED" w:rsidP="00467F1C">
      <w:pPr>
        <w:tabs>
          <w:tab w:val="left" w:pos="1701"/>
        </w:tabs>
        <w:jc w:val="both"/>
        <w:rPr>
          <w:rFonts w:ascii="Tahoma" w:hAnsi="Tahoma" w:cs="Tahoma"/>
          <w:bCs/>
        </w:rPr>
      </w:pPr>
    </w:p>
    <w:p w14:paraId="7D18D1CA" w14:textId="311CD691" w:rsidR="00FE6CED" w:rsidRDefault="00FE6CED" w:rsidP="00467F1C">
      <w:pPr>
        <w:tabs>
          <w:tab w:val="left" w:pos="1701"/>
        </w:tabs>
        <w:jc w:val="both"/>
        <w:rPr>
          <w:rFonts w:ascii="Tahoma" w:hAnsi="Tahoma" w:cs="Tahoma"/>
          <w:bCs/>
        </w:rPr>
      </w:pPr>
      <w:r w:rsidRPr="00FE6CED">
        <w:rPr>
          <w:rFonts w:ascii="Tahoma" w:hAnsi="Tahoma" w:cs="Tahoma"/>
          <w:b/>
        </w:rPr>
        <w:t>Vu</w:t>
      </w:r>
      <w:r>
        <w:rPr>
          <w:rFonts w:ascii="Tahoma" w:hAnsi="Tahoma" w:cs="Tahoma"/>
          <w:b/>
        </w:rPr>
        <w:t xml:space="preserve"> </w:t>
      </w:r>
      <w:r>
        <w:rPr>
          <w:rFonts w:ascii="Tahoma" w:hAnsi="Tahoma" w:cs="Tahoma"/>
          <w:bCs/>
        </w:rPr>
        <w:t xml:space="preserve">le code des Collectivités Territoriales, </w:t>
      </w:r>
    </w:p>
    <w:p w14:paraId="1AD79450" w14:textId="77777777" w:rsidR="00FE6CED" w:rsidRDefault="00FE6CED" w:rsidP="00467F1C">
      <w:pPr>
        <w:tabs>
          <w:tab w:val="left" w:pos="1701"/>
        </w:tabs>
        <w:jc w:val="both"/>
        <w:rPr>
          <w:rFonts w:ascii="Tahoma" w:hAnsi="Tahoma" w:cs="Tahoma"/>
          <w:bCs/>
        </w:rPr>
      </w:pPr>
    </w:p>
    <w:p w14:paraId="43DD8E06" w14:textId="664EB19F" w:rsidR="00FE6CED" w:rsidRDefault="00FE6CED" w:rsidP="00467F1C">
      <w:pPr>
        <w:tabs>
          <w:tab w:val="left" w:pos="1701"/>
        </w:tabs>
        <w:jc w:val="both"/>
        <w:rPr>
          <w:rFonts w:ascii="Tahoma" w:hAnsi="Tahoma" w:cs="Tahoma"/>
          <w:bCs/>
        </w:rPr>
      </w:pPr>
      <w:r>
        <w:rPr>
          <w:rFonts w:ascii="Tahoma" w:hAnsi="Tahoma" w:cs="Tahoma"/>
          <w:b/>
        </w:rPr>
        <w:t xml:space="preserve">Vu </w:t>
      </w:r>
      <w:r>
        <w:rPr>
          <w:rFonts w:ascii="Tahoma" w:hAnsi="Tahoma" w:cs="Tahoma"/>
          <w:bCs/>
        </w:rPr>
        <w:t xml:space="preserve">la loi 2014-58 du 27 janvier 2014 de modernisation de l’action publique territoriale, </w:t>
      </w:r>
    </w:p>
    <w:p w14:paraId="6691C0FC" w14:textId="77777777" w:rsidR="00FE6CED" w:rsidRDefault="00FE6CED" w:rsidP="00467F1C">
      <w:pPr>
        <w:tabs>
          <w:tab w:val="left" w:pos="1701"/>
        </w:tabs>
        <w:jc w:val="both"/>
        <w:rPr>
          <w:rFonts w:ascii="Tahoma" w:hAnsi="Tahoma" w:cs="Tahoma"/>
          <w:bCs/>
        </w:rPr>
      </w:pPr>
    </w:p>
    <w:p w14:paraId="641623F6" w14:textId="2DB41B82" w:rsidR="00FE6CED" w:rsidRDefault="00FE6CED" w:rsidP="00467F1C">
      <w:pPr>
        <w:tabs>
          <w:tab w:val="left" w:pos="1701"/>
        </w:tabs>
        <w:jc w:val="both"/>
        <w:rPr>
          <w:rFonts w:ascii="Tahoma" w:hAnsi="Tahoma" w:cs="Tahoma"/>
          <w:bCs/>
        </w:rPr>
      </w:pPr>
      <w:r w:rsidRPr="00FE6CED">
        <w:rPr>
          <w:rFonts w:ascii="Tahoma" w:hAnsi="Tahoma" w:cs="Tahoma"/>
          <w:b/>
        </w:rPr>
        <w:t>Vu</w:t>
      </w:r>
      <w:r>
        <w:rPr>
          <w:rFonts w:ascii="Tahoma" w:hAnsi="Tahoma" w:cs="Tahoma"/>
          <w:b/>
        </w:rPr>
        <w:t xml:space="preserve"> </w:t>
      </w:r>
      <w:r>
        <w:rPr>
          <w:rFonts w:ascii="Tahoma" w:hAnsi="Tahoma" w:cs="Tahoma"/>
          <w:bCs/>
        </w:rPr>
        <w:t xml:space="preserve">le code général des Propriétés des Personnes Publiques, et notamment l’article L3111.1, </w:t>
      </w:r>
    </w:p>
    <w:p w14:paraId="3FA80A29" w14:textId="77777777" w:rsidR="00FE6CED" w:rsidRDefault="00FE6CED" w:rsidP="00467F1C">
      <w:pPr>
        <w:tabs>
          <w:tab w:val="left" w:pos="1701"/>
        </w:tabs>
        <w:jc w:val="both"/>
        <w:rPr>
          <w:rFonts w:ascii="Tahoma" w:hAnsi="Tahoma" w:cs="Tahoma"/>
          <w:bCs/>
        </w:rPr>
      </w:pPr>
    </w:p>
    <w:p w14:paraId="4429118E" w14:textId="31488EDB" w:rsidR="00FE6CED" w:rsidRPr="00FE6CED" w:rsidRDefault="00FE6CED" w:rsidP="00467F1C">
      <w:pPr>
        <w:tabs>
          <w:tab w:val="left" w:pos="1701"/>
        </w:tabs>
        <w:jc w:val="both"/>
        <w:rPr>
          <w:rFonts w:ascii="Tahoma" w:hAnsi="Tahoma" w:cs="Tahoma"/>
          <w:bCs/>
        </w:rPr>
      </w:pPr>
      <w:r>
        <w:rPr>
          <w:rFonts w:ascii="Tahoma" w:hAnsi="Tahoma" w:cs="Tahoma"/>
          <w:b/>
        </w:rPr>
        <w:t xml:space="preserve">Vu </w:t>
      </w:r>
      <w:r>
        <w:rPr>
          <w:rFonts w:ascii="Tahoma" w:hAnsi="Tahoma" w:cs="Tahoma"/>
          <w:bCs/>
        </w:rPr>
        <w:t>le code de la Voirie Routière et notamment les articles L112-1 à L112-8</w:t>
      </w:r>
      <w:r w:rsidR="00997123">
        <w:rPr>
          <w:rFonts w:ascii="Tahoma" w:hAnsi="Tahoma" w:cs="Tahoma"/>
          <w:bCs/>
        </w:rPr>
        <w:t>, L</w:t>
      </w:r>
      <w:r>
        <w:rPr>
          <w:rFonts w:ascii="Tahoma" w:hAnsi="Tahoma" w:cs="Tahoma"/>
          <w:bCs/>
        </w:rPr>
        <w:t>141-3 et L141-12,</w:t>
      </w:r>
    </w:p>
    <w:p w14:paraId="414E8649" w14:textId="77777777" w:rsidR="00962E8A" w:rsidRPr="009948ED" w:rsidRDefault="00962E8A">
      <w:pPr>
        <w:tabs>
          <w:tab w:val="left" w:pos="1701"/>
        </w:tabs>
        <w:ind w:left="1701"/>
        <w:rPr>
          <w:rFonts w:ascii="Tahoma" w:hAnsi="Tahoma" w:cs="Tahoma"/>
        </w:rPr>
      </w:pPr>
    </w:p>
    <w:p w14:paraId="7C828565" w14:textId="77777777" w:rsidR="00962E8A" w:rsidRPr="009948ED" w:rsidRDefault="00962E8A">
      <w:pPr>
        <w:tabs>
          <w:tab w:val="left" w:pos="1701"/>
        </w:tabs>
        <w:ind w:left="1701"/>
        <w:rPr>
          <w:rFonts w:ascii="Tahoma" w:hAnsi="Tahoma" w:cs="Tahoma"/>
        </w:rPr>
      </w:pPr>
    </w:p>
    <w:p w14:paraId="36445C98" w14:textId="77777777" w:rsidR="00962E8A" w:rsidRPr="009948ED" w:rsidRDefault="00962E8A" w:rsidP="009948ED">
      <w:pPr>
        <w:pStyle w:val="Titre1"/>
        <w:rPr>
          <w:rFonts w:ascii="Tahoma" w:hAnsi="Tahoma" w:cs="Tahoma"/>
          <w:sz w:val="20"/>
        </w:rPr>
      </w:pPr>
      <w:r w:rsidRPr="009948ED">
        <w:rPr>
          <w:rFonts w:ascii="Tahoma" w:hAnsi="Tahoma" w:cs="Tahoma"/>
          <w:sz w:val="20"/>
        </w:rPr>
        <w:t>ARRETONS</w:t>
      </w:r>
    </w:p>
    <w:p w14:paraId="77A0F215" w14:textId="77777777" w:rsidR="00962E8A" w:rsidRPr="009948ED" w:rsidRDefault="00962E8A">
      <w:pPr>
        <w:rPr>
          <w:rFonts w:ascii="Tahoma" w:hAnsi="Tahoma" w:cs="Tahoma"/>
          <w:b/>
        </w:rPr>
      </w:pPr>
    </w:p>
    <w:p w14:paraId="7473F8AD" w14:textId="77777777" w:rsidR="00962E8A" w:rsidRPr="009948ED" w:rsidRDefault="00962E8A">
      <w:pPr>
        <w:rPr>
          <w:rFonts w:ascii="Tahoma" w:hAnsi="Tahoma" w:cs="Tahoma"/>
          <w:b/>
        </w:rPr>
      </w:pPr>
    </w:p>
    <w:p w14:paraId="7658BDEE" w14:textId="21E324B5" w:rsidR="00997123" w:rsidRDefault="00962E8A" w:rsidP="00F62DCD">
      <w:pPr>
        <w:jc w:val="both"/>
        <w:rPr>
          <w:rFonts w:ascii="Tahoma" w:hAnsi="Tahoma" w:cs="Tahoma"/>
          <w:b/>
          <w:u w:val="single"/>
        </w:rPr>
      </w:pPr>
      <w:r w:rsidRPr="009948ED">
        <w:rPr>
          <w:rFonts w:ascii="Tahoma" w:hAnsi="Tahoma" w:cs="Tahoma"/>
          <w:b/>
          <w:u w:val="single"/>
        </w:rPr>
        <w:t xml:space="preserve">Article </w:t>
      </w:r>
      <w:r w:rsidR="00997123">
        <w:rPr>
          <w:rFonts w:ascii="Tahoma" w:hAnsi="Tahoma" w:cs="Tahoma"/>
          <w:b/>
          <w:u w:val="single"/>
        </w:rPr>
        <w:t>1 – alignement :</w:t>
      </w:r>
    </w:p>
    <w:p w14:paraId="1D2165A2" w14:textId="77777777" w:rsidR="00997123" w:rsidRDefault="00997123" w:rsidP="00F62DCD">
      <w:pPr>
        <w:jc w:val="both"/>
        <w:rPr>
          <w:rFonts w:ascii="Tahoma" w:hAnsi="Tahoma" w:cs="Tahoma"/>
        </w:rPr>
      </w:pPr>
    </w:p>
    <w:p w14:paraId="54AC3B01" w14:textId="0B25E769" w:rsidR="00BE77EF" w:rsidRDefault="00997123" w:rsidP="00997123">
      <w:pPr>
        <w:rPr>
          <w:rFonts w:ascii="Tahoma" w:hAnsi="Tahoma" w:cs="Tahoma"/>
        </w:rPr>
      </w:pPr>
      <w:r>
        <w:rPr>
          <w:rFonts w:ascii="Tahoma" w:hAnsi="Tahoma" w:cs="Tahoma"/>
        </w:rPr>
        <w:t>L’alignement de la route du Calvaire, transféré à la commune de Beuzeville la Grenier, au droit de la propriété susmentionnée, est fixé au droit des points A-I situés sur le plan annexé au présent arrêté.</w:t>
      </w:r>
    </w:p>
    <w:p w14:paraId="786525D6" w14:textId="77777777" w:rsidR="00E562CD" w:rsidRPr="00BE77EF" w:rsidRDefault="00E562CD" w:rsidP="00997123">
      <w:pPr>
        <w:rPr>
          <w:rFonts w:ascii="Tahoma" w:hAnsi="Tahoma" w:cs="Tahoma"/>
        </w:rPr>
      </w:pPr>
    </w:p>
    <w:p w14:paraId="778C40D9" w14:textId="77777777" w:rsidR="00F5691A" w:rsidRPr="00F5691A" w:rsidRDefault="00F5691A" w:rsidP="00F5691A">
      <w:pPr>
        <w:ind w:left="720"/>
        <w:rPr>
          <w:rFonts w:ascii="Tahoma" w:hAnsi="Tahoma" w:cs="Tahoma"/>
        </w:rPr>
      </w:pPr>
    </w:p>
    <w:p w14:paraId="4470DE37" w14:textId="127B2437" w:rsidR="00997123" w:rsidRDefault="002E7A8C" w:rsidP="00C21EFA">
      <w:pPr>
        <w:jc w:val="both"/>
        <w:rPr>
          <w:rFonts w:ascii="Tahoma" w:hAnsi="Tahoma" w:cs="Tahoma"/>
          <w:b/>
          <w:u w:val="single"/>
        </w:rPr>
      </w:pPr>
      <w:r w:rsidRPr="009948ED">
        <w:rPr>
          <w:rFonts w:ascii="Tahoma" w:hAnsi="Tahoma" w:cs="Tahoma"/>
          <w:b/>
          <w:u w:val="single"/>
        </w:rPr>
        <w:t xml:space="preserve">Article </w:t>
      </w:r>
      <w:r w:rsidR="00F93411" w:rsidRPr="009948ED">
        <w:rPr>
          <w:rFonts w:ascii="Tahoma" w:hAnsi="Tahoma" w:cs="Tahoma"/>
          <w:b/>
          <w:u w:val="single"/>
        </w:rPr>
        <w:t>2</w:t>
      </w:r>
      <w:r w:rsidR="00997123">
        <w:rPr>
          <w:rFonts w:ascii="Tahoma" w:hAnsi="Tahoma" w:cs="Tahoma"/>
          <w:b/>
          <w:u w:val="single"/>
        </w:rPr>
        <w:t xml:space="preserve"> – responsabilité : </w:t>
      </w:r>
    </w:p>
    <w:p w14:paraId="27B3789C" w14:textId="77777777" w:rsidR="00997123" w:rsidRDefault="00997123" w:rsidP="00C21EFA">
      <w:pPr>
        <w:jc w:val="both"/>
        <w:rPr>
          <w:rFonts w:ascii="Tahoma" w:hAnsi="Tahoma" w:cs="Tahoma"/>
          <w:b/>
          <w:u w:val="single"/>
        </w:rPr>
      </w:pPr>
    </w:p>
    <w:p w14:paraId="062299EB" w14:textId="02480429" w:rsidR="00997123" w:rsidRPr="00997123" w:rsidRDefault="00997123" w:rsidP="00C21EFA">
      <w:pPr>
        <w:jc w:val="both"/>
        <w:rPr>
          <w:rFonts w:ascii="Tahoma" w:hAnsi="Tahoma" w:cs="Tahoma"/>
          <w:bCs/>
        </w:rPr>
      </w:pPr>
      <w:r>
        <w:rPr>
          <w:rFonts w:ascii="Tahoma" w:hAnsi="Tahoma" w:cs="Tahoma"/>
          <w:bCs/>
        </w:rPr>
        <w:t>Les droits des tiers sont et demeurent expressément réservés.</w:t>
      </w:r>
    </w:p>
    <w:p w14:paraId="1FA88863" w14:textId="77777777" w:rsidR="00997123" w:rsidRDefault="00997123" w:rsidP="00C21EFA">
      <w:pPr>
        <w:jc w:val="both"/>
        <w:rPr>
          <w:rFonts w:ascii="Tahoma" w:hAnsi="Tahoma" w:cs="Tahoma"/>
          <w:b/>
          <w:u w:val="single"/>
        </w:rPr>
      </w:pPr>
    </w:p>
    <w:p w14:paraId="31B07C99" w14:textId="77777777" w:rsidR="00997123" w:rsidRDefault="00997123" w:rsidP="006F509A">
      <w:pPr>
        <w:tabs>
          <w:tab w:val="left" w:pos="784"/>
        </w:tabs>
        <w:jc w:val="both"/>
        <w:rPr>
          <w:rFonts w:ascii="Tahoma" w:hAnsi="Tahoma" w:cs="Tahoma"/>
          <w:b/>
        </w:rPr>
      </w:pPr>
    </w:p>
    <w:p w14:paraId="07235842" w14:textId="51A9A8B5" w:rsidR="00B60A8A" w:rsidRDefault="00962E8A" w:rsidP="006F509A">
      <w:pPr>
        <w:tabs>
          <w:tab w:val="left" w:pos="784"/>
        </w:tabs>
        <w:jc w:val="both"/>
        <w:rPr>
          <w:rFonts w:ascii="Tahoma" w:hAnsi="Tahoma" w:cs="Tahoma"/>
          <w:b/>
          <w:bCs/>
          <w:u w:val="single"/>
        </w:rPr>
      </w:pPr>
      <w:r w:rsidRPr="009948ED">
        <w:rPr>
          <w:rFonts w:ascii="Tahoma" w:hAnsi="Tahoma" w:cs="Tahoma"/>
          <w:b/>
          <w:u w:val="single"/>
        </w:rPr>
        <w:t xml:space="preserve">Article </w:t>
      </w:r>
      <w:r w:rsidR="00100D78">
        <w:rPr>
          <w:rFonts w:ascii="Tahoma" w:hAnsi="Tahoma" w:cs="Tahoma"/>
          <w:b/>
          <w:u w:val="single"/>
        </w:rPr>
        <w:t>3</w:t>
      </w:r>
      <w:r w:rsidR="00997123">
        <w:rPr>
          <w:rFonts w:ascii="Tahoma" w:hAnsi="Tahoma" w:cs="Tahoma"/>
          <w:b/>
          <w:bCs/>
          <w:u w:val="single"/>
        </w:rPr>
        <w:t xml:space="preserve"> – formalités administratives : </w:t>
      </w:r>
    </w:p>
    <w:p w14:paraId="1022D68D" w14:textId="77777777" w:rsidR="00997123" w:rsidRDefault="00997123" w:rsidP="006F509A">
      <w:pPr>
        <w:tabs>
          <w:tab w:val="left" w:pos="784"/>
        </w:tabs>
        <w:jc w:val="both"/>
        <w:rPr>
          <w:rFonts w:ascii="Tahoma" w:hAnsi="Tahoma" w:cs="Tahoma"/>
          <w:b/>
          <w:bCs/>
          <w:u w:val="single"/>
        </w:rPr>
      </w:pPr>
    </w:p>
    <w:p w14:paraId="086CF846" w14:textId="279C7BA4" w:rsidR="00997123" w:rsidRDefault="00997123" w:rsidP="006F509A">
      <w:pPr>
        <w:tabs>
          <w:tab w:val="left" w:pos="784"/>
        </w:tabs>
        <w:jc w:val="both"/>
        <w:rPr>
          <w:rFonts w:ascii="Tahoma" w:hAnsi="Tahoma" w:cs="Tahoma"/>
        </w:rPr>
      </w:pPr>
      <w:r>
        <w:rPr>
          <w:rFonts w:ascii="Tahoma" w:hAnsi="Tahoma" w:cs="Tahoma"/>
        </w:rPr>
        <w:t>Le présent arrêté ne dispense pas le bénéficiaire de procéder, si nécessaire, aux formalités d’urbanisme prévues par le code de l’urbanisme, notamment dans ses articles L.421-1 et suivants.</w:t>
      </w:r>
    </w:p>
    <w:p w14:paraId="6A4D1506" w14:textId="6DA48143" w:rsidR="00997123" w:rsidRDefault="00997123" w:rsidP="006F509A">
      <w:pPr>
        <w:tabs>
          <w:tab w:val="left" w:pos="784"/>
        </w:tabs>
        <w:jc w:val="both"/>
        <w:rPr>
          <w:rFonts w:ascii="Tahoma" w:hAnsi="Tahoma" w:cs="Tahoma"/>
        </w:rPr>
      </w:pPr>
      <w:r>
        <w:rPr>
          <w:rFonts w:ascii="Tahoma" w:hAnsi="Tahoma" w:cs="Tahoma"/>
        </w:rPr>
        <w:t xml:space="preserve">Toutes servitudes et/ou contraintes au titre du code de l’urbanisme susceptibles de concerner ces parcelles – notamment </w:t>
      </w:r>
      <w:r w:rsidR="00DD25BB">
        <w:rPr>
          <w:rFonts w:ascii="Tahoma" w:hAnsi="Tahoma" w:cs="Tahoma"/>
        </w:rPr>
        <w:t xml:space="preserve">marge de recul, emplacement réservé, ne pourront être précisées qu’après instruction d’une demande de certificat d’urbanisme qu’il convient de déposer dans les formes réglementaires, auprès de la commune concernée. </w:t>
      </w:r>
    </w:p>
    <w:p w14:paraId="265CD181" w14:textId="77777777" w:rsidR="00DD25BB" w:rsidRDefault="00DD25BB" w:rsidP="006F509A">
      <w:pPr>
        <w:tabs>
          <w:tab w:val="left" w:pos="784"/>
        </w:tabs>
        <w:jc w:val="both"/>
        <w:rPr>
          <w:rFonts w:ascii="Tahoma" w:hAnsi="Tahoma" w:cs="Tahoma"/>
        </w:rPr>
      </w:pPr>
    </w:p>
    <w:p w14:paraId="4D5022CD" w14:textId="695A5EB9" w:rsidR="00DD25BB" w:rsidRDefault="00DD25BB" w:rsidP="006F509A">
      <w:pPr>
        <w:tabs>
          <w:tab w:val="left" w:pos="784"/>
        </w:tabs>
        <w:jc w:val="both"/>
        <w:rPr>
          <w:rFonts w:ascii="Tahoma" w:hAnsi="Tahoma" w:cs="Tahoma"/>
        </w:rPr>
      </w:pPr>
      <w:r>
        <w:rPr>
          <w:rFonts w:ascii="Tahoma" w:hAnsi="Tahoma" w:cs="Tahoma"/>
        </w:rPr>
        <w:t xml:space="preserve">Le bénéficiaire du présent arrêté et les entreprises intervenantes ne sont pas dispensées du dépôt des différentes formalités nécessaires avant travaux : </w:t>
      </w:r>
    </w:p>
    <w:p w14:paraId="154A6133" w14:textId="762CFD91" w:rsidR="00DD25BB" w:rsidRDefault="00DD25BB" w:rsidP="00DD25BB">
      <w:pPr>
        <w:pStyle w:val="Paragraphedeliste"/>
        <w:numPr>
          <w:ilvl w:val="0"/>
          <w:numId w:val="41"/>
        </w:numPr>
        <w:tabs>
          <w:tab w:val="left" w:pos="784"/>
        </w:tabs>
        <w:jc w:val="both"/>
        <w:rPr>
          <w:rFonts w:ascii="Tahoma" w:hAnsi="Tahoma" w:cs="Tahoma"/>
        </w:rPr>
      </w:pPr>
      <w:r>
        <w:rPr>
          <w:rFonts w:ascii="Tahoma" w:hAnsi="Tahoma" w:cs="Tahoma"/>
        </w:rPr>
        <w:t xml:space="preserve">Déclaration de Travaux et d’Intention de Commencement de Travaux avant d’effectuer des travaux à proximité d’un ou plusieurs réseaux de canalisation, </w:t>
      </w:r>
    </w:p>
    <w:p w14:paraId="5D595E2D" w14:textId="3D798F01" w:rsidR="00DD25BB" w:rsidRDefault="00DD25BB" w:rsidP="00DD25BB">
      <w:pPr>
        <w:pStyle w:val="Paragraphedeliste"/>
        <w:numPr>
          <w:ilvl w:val="0"/>
          <w:numId w:val="41"/>
        </w:numPr>
        <w:tabs>
          <w:tab w:val="left" w:pos="784"/>
        </w:tabs>
        <w:jc w:val="both"/>
        <w:rPr>
          <w:rFonts w:ascii="Tahoma" w:hAnsi="Tahoma" w:cs="Tahoma"/>
        </w:rPr>
      </w:pPr>
      <w:r>
        <w:rPr>
          <w:rFonts w:ascii="Tahoma" w:hAnsi="Tahoma" w:cs="Tahoma"/>
        </w:rPr>
        <w:t xml:space="preserve">Demande d’autorisations de voirie : permission de voirie pour travaux de construction ou réparation en bordure de la voie publique, permis de stationnement pour toute occupation temporaire du domaine public nécessitées par les travaux envisagés. </w:t>
      </w:r>
    </w:p>
    <w:p w14:paraId="6CE807AA" w14:textId="77777777" w:rsidR="00B46D07" w:rsidRDefault="00B46D07" w:rsidP="00B46D07">
      <w:pPr>
        <w:tabs>
          <w:tab w:val="left" w:pos="784"/>
        </w:tabs>
        <w:jc w:val="both"/>
        <w:rPr>
          <w:rFonts w:ascii="Tahoma" w:hAnsi="Tahoma" w:cs="Tahoma"/>
        </w:rPr>
      </w:pPr>
    </w:p>
    <w:p w14:paraId="35C22B64" w14:textId="77777777" w:rsidR="00B46D07" w:rsidRDefault="00B46D07" w:rsidP="00B46D07">
      <w:pPr>
        <w:tabs>
          <w:tab w:val="left" w:pos="784"/>
        </w:tabs>
        <w:jc w:val="both"/>
        <w:rPr>
          <w:rFonts w:ascii="Tahoma" w:hAnsi="Tahoma" w:cs="Tahoma"/>
        </w:rPr>
      </w:pPr>
    </w:p>
    <w:p w14:paraId="3A68E152" w14:textId="260FFD31" w:rsidR="00B46D07" w:rsidRDefault="00B46D07" w:rsidP="00B46D07">
      <w:pPr>
        <w:tabs>
          <w:tab w:val="left" w:pos="784"/>
        </w:tabs>
        <w:jc w:val="both"/>
        <w:rPr>
          <w:rFonts w:ascii="Tahoma" w:hAnsi="Tahoma" w:cs="Tahoma"/>
          <w:b/>
          <w:bCs/>
          <w:u w:val="single"/>
        </w:rPr>
      </w:pPr>
      <w:r>
        <w:rPr>
          <w:rFonts w:ascii="Tahoma" w:hAnsi="Tahoma" w:cs="Tahoma"/>
          <w:b/>
          <w:bCs/>
          <w:u w:val="single"/>
        </w:rPr>
        <w:t>Article 4 – validité et renouvellement de l’arrêté :</w:t>
      </w:r>
    </w:p>
    <w:p w14:paraId="606EC169" w14:textId="77777777" w:rsidR="00B46D07" w:rsidRDefault="00B46D07" w:rsidP="00B46D07">
      <w:pPr>
        <w:tabs>
          <w:tab w:val="left" w:pos="784"/>
        </w:tabs>
        <w:jc w:val="both"/>
        <w:rPr>
          <w:rFonts w:ascii="Tahoma" w:hAnsi="Tahoma" w:cs="Tahoma"/>
          <w:b/>
          <w:bCs/>
          <w:u w:val="single"/>
        </w:rPr>
      </w:pPr>
    </w:p>
    <w:p w14:paraId="2D30BEB4" w14:textId="280BBE48" w:rsidR="00B46D07" w:rsidRDefault="00B46D07" w:rsidP="00B46D07">
      <w:pPr>
        <w:tabs>
          <w:tab w:val="left" w:pos="784"/>
        </w:tabs>
        <w:jc w:val="both"/>
        <w:rPr>
          <w:rFonts w:ascii="Tahoma" w:hAnsi="Tahoma" w:cs="Tahoma"/>
        </w:rPr>
      </w:pPr>
      <w:r>
        <w:rPr>
          <w:rFonts w:ascii="Tahoma" w:hAnsi="Tahoma" w:cs="Tahoma"/>
        </w:rPr>
        <w:t xml:space="preserve">L’arrêté d’alignement est un acte purement déclaratif non créateur de droit. Il constate la limite de la voie publique au droit de la propriété riveraine et reste valable, en ce qui concerne la délimitation de la voie publique, tant qu’il ne se produit pas de fait nouveau. </w:t>
      </w:r>
    </w:p>
    <w:p w14:paraId="5015545D" w14:textId="77777777" w:rsidR="00B46D07" w:rsidRDefault="00B46D07" w:rsidP="00B46D07">
      <w:pPr>
        <w:tabs>
          <w:tab w:val="left" w:pos="784"/>
        </w:tabs>
        <w:jc w:val="both"/>
        <w:rPr>
          <w:rFonts w:ascii="Tahoma" w:hAnsi="Tahoma" w:cs="Tahoma"/>
        </w:rPr>
      </w:pPr>
    </w:p>
    <w:p w14:paraId="5E05222C" w14:textId="77777777" w:rsidR="00B46D07" w:rsidRDefault="00B46D07" w:rsidP="00B46D07">
      <w:pPr>
        <w:tabs>
          <w:tab w:val="left" w:pos="784"/>
        </w:tabs>
        <w:jc w:val="both"/>
        <w:rPr>
          <w:rFonts w:ascii="Tahoma" w:hAnsi="Tahoma" w:cs="Tahoma"/>
          <w:b/>
          <w:bCs/>
          <w:u w:val="single"/>
        </w:rPr>
      </w:pPr>
    </w:p>
    <w:p w14:paraId="502C77EA" w14:textId="77777777" w:rsidR="00B46D07" w:rsidRDefault="00B46D07" w:rsidP="00B46D07">
      <w:pPr>
        <w:tabs>
          <w:tab w:val="left" w:pos="784"/>
        </w:tabs>
        <w:jc w:val="both"/>
        <w:rPr>
          <w:rFonts w:ascii="Tahoma" w:hAnsi="Tahoma" w:cs="Tahoma"/>
          <w:b/>
          <w:bCs/>
          <w:u w:val="single"/>
        </w:rPr>
      </w:pPr>
    </w:p>
    <w:p w14:paraId="2B37C36C" w14:textId="77777777" w:rsidR="00B46D07" w:rsidRDefault="00B46D07" w:rsidP="00B46D07">
      <w:pPr>
        <w:tabs>
          <w:tab w:val="left" w:pos="784"/>
        </w:tabs>
        <w:jc w:val="both"/>
        <w:rPr>
          <w:rFonts w:ascii="Tahoma" w:hAnsi="Tahoma" w:cs="Tahoma"/>
          <w:b/>
          <w:bCs/>
          <w:u w:val="single"/>
        </w:rPr>
      </w:pPr>
    </w:p>
    <w:p w14:paraId="3BF12859" w14:textId="55013AC0" w:rsidR="00B46D07" w:rsidRDefault="00B46D07" w:rsidP="00B46D07">
      <w:pPr>
        <w:tabs>
          <w:tab w:val="left" w:pos="784"/>
        </w:tabs>
        <w:jc w:val="both"/>
        <w:rPr>
          <w:rFonts w:ascii="Tahoma" w:hAnsi="Tahoma" w:cs="Tahoma"/>
          <w:b/>
          <w:bCs/>
          <w:u w:val="single"/>
        </w:rPr>
      </w:pPr>
      <w:r>
        <w:rPr>
          <w:rFonts w:ascii="Tahoma" w:hAnsi="Tahoma" w:cs="Tahoma"/>
          <w:b/>
          <w:bCs/>
          <w:u w:val="single"/>
        </w:rPr>
        <w:t xml:space="preserve">Article 5 – publication et affichage : </w:t>
      </w:r>
    </w:p>
    <w:p w14:paraId="2006E1B8" w14:textId="77777777" w:rsidR="00B46D07" w:rsidRDefault="00B46D07" w:rsidP="00B46D07">
      <w:pPr>
        <w:tabs>
          <w:tab w:val="left" w:pos="784"/>
        </w:tabs>
        <w:jc w:val="both"/>
        <w:rPr>
          <w:rFonts w:ascii="Tahoma" w:hAnsi="Tahoma" w:cs="Tahoma"/>
          <w:b/>
          <w:bCs/>
          <w:u w:val="single"/>
        </w:rPr>
      </w:pPr>
    </w:p>
    <w:p w14:paraId="0CB3462E" w14:textId="00F1AC95" w:rsidR="00B46D07" w:rsidRDefault="00B46D07" w:rsidP="00B46D07">
      <w:pPr>
        <w:tabs>
          <w:tab w:val="left" w:pos="784"/>
        </w:tabs>
        <w:jc w:val="both"/>
        <w:rPr>
          <w:rFonts w:ascii="Tahoma" w:hAnsi="Tahoma" w:cs="Tahoma"/>
        </w:rPr>
      </w:pPr>
      <w:r>
        <w:rPr>
          <w:rFonts w:ascii="Tahoma" w:hAnsi="Tahoma" w:cs="Tahoma"/>
        </w:rPr>
        <w:t xml:space="preserve">Monsieur le Maire est chargé de l’exécution du présent arrêté qui sera publié et affiché dans les formes règlementaires prévues à l’article L3131-1 du Code Général des Collectivités Territoriales. </w:t>
      </w:r>
    </w:p>
    <w:p w14:paraId="27F8A618" w14:textId="77777777" w:rsidR="00E562CD" w:rsidRDefault="00E562CD" w:rsidP="00B46D07">
      <w:pPr>
        <w:tabs>
          <w:tab w:val="left" w:pos="784"/>
        </w:tabs>
        <w:jc w:val="both"/>
        <w:rPr>
          <w:rFonts w:ascii="Tahoma" w:hAnsi="Tahoma" w:cs="Tahoma"/>
        </w:rPr>
      </w:pPr>
    </w:p>
    <w:p w14:paraId="2B3E1442" w14:textId="77777777" w:rsidR="00E562CD" w:rsidRDefault="00E562CD" w:rsidP="00B46D07">
      <w:pPr>
        <w:tabs>
          <w:tab w:val="left" w:pos="784"/>
        </w:tabs>
        <w:jc w:val="both"/>
        <w:rPr>
          <w:rFonts w:ascii="Tahoma" w:hAnsi="Tahoma" w:cs="Tahoma"/>
        </w:rPr>
      </w:pPr>
    </w:p>
    <w:p w14:paraId="055233DF" w14:textId="77777777" w:rsidR="00E562CD" w:rsidRDefault="00E562CD" w:rsidP="00B46D07">
      <w:pPr>
        <w:tabs>
          <w:tab w:val="left" w:pos="784"/>
        </w:tabs>
        <w:jc w:val="both"/>
        <w:rPr>
          <w:rFonts w:ascii="Tahoma" w:hAnsi="Tahoma" w:cs="Tahoma"/>
        </w:rPr>
      </w:pPr>
    </w:p>
    <w:p w14:paraId="3D7CDE78" w14:textId="509D31FF" w:rsidR="00E562CD" w:rsidRPr="00B46D07" w:rsidRDefault="00E562CD" w:rsidP="00B46D07">
      <w:pPr>
        <w:tabs>
          <w:tab w:val="left" w:pos="784"/>
        </w:tabs>
        <w:jc w:val="both"/>
        <w:rPr>
          <w:rFonts w:ascii="Tahoma" w:hAnsi="Tahoma" w:cs="Tahoma"/>
        </w:rPr>
      </w:pPr>
      <w:r>
        <w:rPr>
          <w:rFonts w:ascii="Tahoma" w:hAnsi="Tahoma" w:cs="Tahoma"/>
        </w:rPr>
        <w:t xml:space="preserve">Ampliation du présent arrêté sera adressée au pétitionnaire. </w:t>
      </w:r>
    </w:p>
    <w:p w14:paraId="1DF0407F" w14:textId="77777777" w:rsidR="00997123" w:rsidRDefault="00997123" w:rsidP="006F509A">
      <w:pPr>
        <w:tabs>
          <w:tab w:val="left" w:pos="784"/>
        </w:tabs>
        <w:jc w:val="both"/>
        <w:rPr>
          <w:rFonts w:ascii="Tahoma" w:hAnsi="Tahoma" w:cs="Tahoma"/>
          <w:b/>
          <w:bCs/>
          <w:u w:val="single"/>
        </w:rPr>
      </w:pPr>
    </w:p>
    <w:p w14:paraId="50E452F1" w14:textId="77777777" w:rsidR="00997123" w:rsidRPr="00997123" w:rsidRDefault="00997123" w:rsidP="006F509A">
      <w:pPr>
        <w:tabs>
          <w:tab w:val="left" w:pos="784"/>
        </w:tabs>
        <w:jc w:val="both"/>
        <w:rPr>
          <w:rFonts w:ascii="Tahoma" w:hAnsi="Tahoma" w:cs="Tahoma"/>
        </w:rPr>
      </w:pPr>
    </w:p>
    <w:p w14:paraId="71FD8AF4" w14:textId="77777777" w:rsidR="00962E8A" w:rsidRPr="009948ED" w:rsidRDefault="00962E8A" w:rsidP="00064F3D">
      <w:pPr>
        <w:jc w:val="both"/>
        <w:rPr>
          <w:rFonts w:ascii="Tahoma" w:hAnsi="Tahoma" w:cs="Tahoma"/>
        </w:rPr>
      </w:pPr>
    </w:p>
    <w:p w14:paraId="26C8AE93" w14:textId="77777777" w:rsidR="00962E8A" w:rsidRPr="009948ED" w:rsidRDefault="00962E8A">
      <w:pPr>
        <w:rPr>
          <w:rFonts w:ascii="Tahoma" w:hAnsi="Tahoma" w:cs="Tahoma"/>
        </w:rPr>
      </w:pPr>
    </w:p>
    <w:p w14:paraId="7BDE01A9" w14:textId="77777777" w:rsidR="00064F3D" w:rsidRPr="009948ED" w:rsidRDefault="00064F3D">
      <w:pPr>
        <w:rPr>
          <w:rFonts w:ascii="Tahoma" w:hAnsi="Tahoma" w:cs="Tahoma"/>
        </w:rPr>
      </w:pPr>
    </w:p>
    <w:p w14:paraId="0EF29C72" w14:textId="77777777" w:rsidR="00064F3D" w:rsidRPr="009948ED" w:rsidRDefault="00064F3D">
      <w:pPr>
        <w:rPr>
          <w:rFonts w:ascii="Tahoma" w:hAnsi="Tahoma" w:cs="Tahoma"/>
        </w:rPr>
      </w:pPr>
    </w:p>
    <w:p w14:paraId="0C687232" w14:textId="30004B15" w:rsidR="00962E8A" w:rsidRPr="009948ED" w:rsidRDefault="00962E8A" w:rsidP="00E562CD">
      <w:pPr>
        <w:jc w:val="center"/>
        <w:rPr>
          <w:rFonts w:ascii="Tahoma" w:hAnsi="Tahoma" w:cs="Tahoma"/>
        </w:rPr>
      </w:pPr>
      <w:r w:rsidRPr="009948ED">
        <w:rPr>
          <w:rFonts w:ascii="Tahoma" w:hAnsi="Tahoma" w:cs="Tahoma"/>
        </w:rPr>
        <w:t xml:space="preserve">Fait à Beuzeville La Grenier </w:t>
      </w:r>
      <w:r w:rsidR="00157E80">
        <w:rPr>
          <w:rFonts w:ascii="Tahoma" w:hAnsi="Tahoma" w:cs="Tahoma"/>
        </w:rPr>
        <w:t xml:space="preserve">le </w:t>
      </w:r>
      <w:r w:rsidR="00BE77EF">
        <w:rPr>
          <w:rFonts w:ascii="Tahoma" w:hAnsi="Tahoma" w:cs="Tahoma"/>
        </w:rPr>
        <w:t>2</w:t>
      </w:r>
      <w:r w:rsidR="00B46D07">
        <w:rPr>
          <w:rFonts w:ascii="Tahoma" w:hAnsi="Tahoma" w:cs="Tahoma"/>
        </w:rPr>
        <w:t>3</w:t>
      </w:r>
      <w:r w:rsidR="003266DB">
        <w:rPr>
          <w:rFonts w:ascii="Tahoma" w:hAnsi="Tahoma" w:cs="Tahoma"/>
        </w:rPr>
        <w:t xml:space="preserve"> juin</w:t>
      </w:r>
      <w:r w:rsidR="0018227F">
        <w:rPr>
          <w:rFonts w:ascii="Tahoma" w:hAnsi="Tahoma" w:cs="Tahoma"/>
        </w:rPr>
        <w:t xml:space="preserve"> 202</w:t>
      </w:r>
      <w:r w:rsidR="00D4676E">
        <w:rPr>
          <w:rFonts w:ascii="Tahoma" w:hAnsi="Tahoma" w:cs="Tahoma"/>
        </w:rPr>
        <w:t>5</w:t>
      </w:r>
    </w:p>
    <w:p w14:paraId="1DF1A528" w14:textId="77777777" w:rsidR="000157A4" w:rsidRDefault="00E51844">
      <w:pPr>
        <w:jc w:val="center"/>
        <w:rPr>
          <w:rFonts w:ascii="Tahoma" w:hAnsi="Tahoma" w:cs="Tahoma"/>
        </w:rPr>
      </w:pPr>
      <w:r>
        <w:rPr>
          <w:rFonts w:ascii="Tahoma" w:hAnsi="Tahoma" w:cs="Tahoma"/>
        </w:rPr>
        <w:t>Le Maire,</w:t>
      </w:r>
    </w:p>
    <w:p w14:paraId="5A59C3D3" w14:textId="77777777" w:rsidR="00E51844" w:rsidRPr="009948ED" w:rsidRDefault="00E51844">
      <w:pPr>
        <w:jc w:val="center"/>
        <w:rPr>
          <w:rFonts w:ascii="Tahoma" w:hAnsi="Tahoma" w:cs="Tahoma"/>
        </w:rPr>
      </w:pPr>
      <w:r>
        <w:rPr>
          <w:rFonts w:ascii="Tahoma" w:hAnsi="Tahoma" w:cs="Tahoma"/>
        </w:rPr>
        <w:t>Gérard CAPOT</w:t>
      </w:r>
    </w:p>
    <w:p w14:paraId="40BA5CC1" w14:textId="77777777" w:rsidR="00962E8A" w:rsidRDefault="00962E8A"/>
    <w:p w14:paraId="48852F8E" w14:textId="77777777" w:rsidR="00962E8A" w:rsidRDefault="00962E8A"/>
    <w:sectPr w:rsidR="00962E8A" w:rsidSect="009948ED">
      <w:headerReference w:type="default" r:id="rId7"/>
      <w:pgSz w:w="11906" w:h="16838"/>
      <w:pgMar w:top="1418" w:right="567" w:bottom="567"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70BAA" w14:textId="77777777" w:rsidR="0026322B" w:rsidRDefault="0026322B" w:rsidP="00EA716A">
      <w:r>
        <w:separator/>
      </w:r>
    </w:p>
  </w:endnote>
  <w:endnote w:type="continuationSeparator" w:id="0">
    <w:p w14:paraId="38B040AA" w14:textId="77777777" w:rsidR="0026322B" w:rsidRDefault="0026322B" w:rsidP="00EA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93806" w14:textId="77777777" w:rsidR="0026322B" w:rsidRDefault="0026322B" w:rsidP="00EA716A">
      <w:r>
        <w:separator/>
      </w:r>
    </w:p>
  </w:footnote>
  <w:footnote w:type="continuationSeparator" w:id="0">
    <w:p w14:paraId="7DADD688" w14:textId="77777777" w:rsidR="0026322B" w:rsidRDefault="0026322B" w:rsidP="00EA7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BB1A7" w14:textId="2A5B135C" w:rsidR="00416B43" w:rsidRDefault="00746E63" w:rsidP="002F2D27">
    <w:pPr>
      <w:pStyle w:val="En-tte"/>
      <w:jc w:val="right"/>
    </w:pPr>
    <w: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27E"/>
    <w:multiLevelType w:val="singleLevel"/>
    <w:tmpl w:val="DDB4F5BE"/>
    <w:lvl w:ilvl="0">
      <w:numFmt w:val="bullet"/>
      <w:lvlText w:val=""/>
      <w:lvlJc w:val="left"/>
      <w:pPr>
        <w:tabs>
          <w:tab w:val="num" w:pos="2055"/>
        </w:tabs>
        <w:ind w:left="2055" w:hanging="360"/>
      </w:pPr>
      <w:rPr>
        <w:rFonts w:ascii="Symbol" w:hAnsi="Symbol" w:hint="default"/>
      </w:rPr>
    </w:lvl>
  </w:abstractNum>
  <w:abstractNum w:abstractNumId="1" w15:restartNumberingAfterBreak="0">
    <w:nsid w:val="04486FC2"/>
    <w:multiLevelType w:val="hybridMultilevel"/>
    <w:tmpl w:val="F79257D0"/>
    <w:lvl w:ilvl="0" w:tplc="50B8FDD8">
      <w:numFmt w:val="bullet"/>
      <w:lvlText w:val="-"/>
      <w:lvlJc w:val="left"/>
      <w:pPr>
        <w:ind w:left="3578" w:hanging="360"/>
      </w:pPr>
      <w:rPr>
        <w:rFonts w:ascii="Tahoma" w:eastAsia="Times New Roman" w:hAnsi="Tahoma" w:cs="Tahoma" w:hint="default"/>
      </w:rPr>
    </w:lvl>
    <w:lvl w:ilvl="1" w:tplc="040C0003" w:tentative="1">
      <w:start w:val="1"/>
      <w:numFmt w:val="bullet"/>
      <w:lvlText w:val="o"/>
      <w:lvlJc w:val="left"/>
      <w:pPr>
        <w:ind w:left="4298" w:hanging="360"/>
      </w:pPr>
      <w:rPr>
        <w:rFonts w:ascii="Courier New" w:hAnsi="Courier New" w:cs="Courier New" w:hint="default"/>
      </w:rPr>
    </w:lvl>
    <w:lvl w:ilvl="2" w:tplc="040C0005" w:tentative="1">
      <w:start w:val="1"/>
      <w:numFmt w:val="bullet"/>
      <w:lvlText w:val=""/>
      <w:lvlJc w:val="left"/>
      <w:pPr>
        <w:ind w:left="5018" w:hanging="360"/>
      </w:pPr>
      <w:rPr>
        <w:rFonts w:ascii="Wingdings" w:hAnsi="Wingdings" w:hint="default"/>
      </w:rPr>
    </w:lvl>
    <w:lvl w:ilvl="3" w:tplc="040C0001" w:tentative="1">
      <w:start w:val="1"/>
      <w:numFmt w:val="bullet"/>
      <w:lvlText w:val=""/>
      <w:lvlJc w:val="left"/>
      <w:pPr>
        <w:ind w:left="5738" w:hanging="360"/>
      </w:pPr>
      <w:rPr>
        <w:rFonts w:ascii="Symbol" w:hAnsi="Symbol" w:hint="default"/>
      </w:rPr>
    </w:lvl>
    <w:lvl w:ilvl="4" w:tplc="040C0003" w:tentative="1">
      <w:start w:val="1"/>
      <w:numFmt w:val="bullet"/>
      <w:lvlText w:val="o"/>
      <w:lvlJc w:val="left"/>
      <w:pPr>
        <w:ind w:left="6458" w:hanging="360"/>
      </w:pPr>
      <w:rPr>
        <w:rFonts w:ascii="Courier New" w:hAnsi="Courier New" w:cs="Courier New" w:hint="default"/>
      </w:rPr>
    </w:lvl>
    <w:lvl w:ilvl="5" w:tplc="040C0005" w:tentative="1">
      <w:start w:val="1"/>
      <w:numFmt w:val="bullet"/>
      <w:lvlText w:val=""/>
      <w:lvlJc w:val="left"/>
      <w:pPr>
        <w:ind w:left="7178" w:hanging="360"/>
      </w:pPr>
      <w:rPr>
        <w:rFonts w:ascii="Wingdings" w:hAnsi="Wingdings" w:hint="default"/>
      </w:rPr>
    </w:lvl>
    <w:lvl w:ilvl="6" w:tplc="040C0001" w:tentative="1">
      <w:start w:val="1"/>
      <w:numFmt w:val="bullet"/>
      <w:lvlText w:val=""/>
      <w:lvlJc w:val="left"/>
      <w:pPr>
        <w:ind w:left="7898" w:hanging="360"/>
      </w:pPr>
      <w:rPr>
        <w:rFonts w:ascii="Symbol" w:hAnsi="Symbol" w:hint="default"/>
      </w:rPr>
    </w:lvl>
    <w:lvl w:ilvl="7" w:tplc="040C0003" w:tentative="1">
      <w:start w:val="1"/>
      <w:numFmt w:val="bullet"/>
      <w:lvlText w:val="o"/>
      <w:lvlJc w:val="left"/>
      <w:pPr>
        <w:ind w:left="8618" w:hanging="360"/>
      </w:pPr>
      <w:rPr>
        <w:rFonts w:ascii="Courier New" w:hAnsi="Courier New" w:cs="Courier New" w:hint="default"/>
      </w:rPr>
    </w:lvl>
    <w:lvl w:ilvl="8" w:tplc="040C0005" w:tentative="1">
      <w:start w:val="1"/>
      <w:numFmt w:val="bullet"/>
      <w:lvlText w:val=""/>
      <w:lvlJc w:val="left"/>
      <w:pPr>
        <w:ind w:left="9338" w:hanging="360"/>
      </w:pPr>
      <w:rPr>
        <w:rFonts w:ascii="Wingdings" w:hAnsi="Wingdings" w:hint="default"/>
      </w:rPr>
    </w:lvl>
  </w:abstractNum>
  <w:abstractNum w:abstractNumId="2" w15:restartNumberingAfterBreak="0">
    <w:nsid w:val="06AF2048"/>
    <w:multiLevelType w:val="hybridMultilevel"/>
    <w:tmpl w:val="783AB6DE"/>
    <w:lvl w:ilvl="0" w:tplc="CA4072EE">
      <w:start w:val="1"/>
      <w:numFmt w:val="bullet"/>
      <w:lvlText w:val="-"/>
      <w:lvlJc w:val="left"/>
      <w:pPr>
        <w:ind w:left="2138" w:hanging="360"/>
      </w:pPr>
      <w:rPr>
        <w:rFonts w:ascii="Tahoma" w:eastAsia="Times New Roman" w:hAnsi="Tahoma" w:cs="Tahoma"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 w15:restartNumberingAfterBreak="0">
    <w:nsid w:val="08AE1DC8"/>
    <w:multiLevelType w:val="hybridMultilevel"/>
    <w:tmpl w:val="93C68F28"/>
    <w:lvl w:ilvl="0" w:tplc="040C0001">
      <w:start w:val="1"/>
      <w:numFmt w:val="bullet"/>
      <w:lvlText w:val=""/>
      <w:lvlJc w:val="left"/>
      <w:pPr>
        <w:tabs>
          <w:tab w:val="num" w:pos="2061"/>
        </w:tabs>
        <w:ind w:left="2061" w:hanging="360"/>
      </w:pPr>
      <w:rPr>
        <w:rFonts w:ascii="Symbol" w:hAnsi="Symbol"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4" w15:restartNumberingAfterBreak="0">
    <w:nsid w:val="08B47F57"/>
    <w:multiLevelType w:val="hybridMultilevel"/>
    <w:tmpl w:val="4C76BBC0"/>
    <w:lvl w:ilvl="0" w:tplc="2FDC76AE">
      <w:numFmt w:val="bullet"/>
      <w:lvlText w:val="-"/>
      <w:lvlJc w:val="left"/>
      <w:pPr>
        <w:ind w:left="2923" w:hanging="360"/>
      </w:pPr>
      <w:rPr>
        <w:rFonts w:ascii="Tahoma" w:eastAsia="Times New Roman" w:hAnsi="Tahoma" w:cs="Tahoma" w:hint="default"/>
      </w:rPr>
    </w:lvl>
    <w:lvl w:ilvl="1" w:tplc="040C0003" w:tentative="1">
      <w:start w:val="1"/>
      <w:numFmt w:val="bullet"/>
      <w:lvlText w:val="o"/>
      <w:lvlJc w:val="left"/>
      <w:pPr>
        <w:ind w:left="3643" w:hanging="360"/>
      </w:pPr>
      <w:rPr>
        <w:rFonts w:ascii="Courier New" w:hAnsi="Courier New" w:cs="Courier New" w:hint="default"/>
      </w:rPr>
    </w:lvl>
    <w:lvl w:ilvl="2" w:tplc="040C0005" w:tentative="1">
      <w:start w:val="1"/>
      <w:numFmt w:val="bullet"/>
      <w:lvlText w:val=""/>
      <w:lvlJc w:val="left"/>
      <w:pPr>
        <w:ind w:left="4363" w:hanging="360"/>
      </w:pPr>
      <w:rPr>
        <w:rFonts w:ascii="Wingdings" w:hAnsi="Wingdings" w:hint="default"/>
      </w:rPr>
    </w:lvl>
    <w:lvl w:ilvl="3" w:tplc="040C0001" w:tentative="1">
      <w:start w:val="1"/>
      <w:numFmt w:val="bullet"/>
      <w:lvlText w:val=""/>
      <w:lvlJc w:val="left"/>
      <w:pPr>
        <w:ind w:left="5083" w:hanging="360"/>
      </w:pPr>
      <w:rPr>
        <w:rFonts w:ascii="Symbol" w:hAnsi="Symbol" w:hint="default"/>
      </w:rPr>
    </w:lvl>
    <w:lvl w:ilvl="4" w:tplc="040C0003" w:tentative="1">
      <w:start w:val="1"/>
      <w:numFmt w:val="bullet"/>
      <w:lvlText w:val="o"/>
      <w:lvlJc w:val="left"/>
      <w:pPr>
        <w:ind w:left="5803" w:hanging="360"/>
      </w:pPr>
      <w:rPr>
        <w:rFonts w:ascii="Courier New" w:hAnsi="Courier New" w:cs="Courier New" w:hint="default"/>
      </w:rPr>
    </w:lvl>
    <w:lvl w:ilvl="5" w:tplc="040C0005" w:tentative="1">
      <w:start w:val="1"/>
      <w:numFmt w:val="bullet"/>
      <w:lvlText w:val=""/>
      <w:lvlJc w:val="left"/>
      <w:pPr>
        <w:ind w:left="6523" w:hanging="360"/>
      </w:pPr>
      <w:rPr>
        <w:rFonts w:ascii="Wingdings" w:hAnsi="Wingdings" w:hint="default"/>
      </w:rPr>
    </w:lvl>
    <w:lvl w:ilvl="6" w:tplc="040C0001" w:tentative="1">
      <w:start w:val="1"/>
      <w:numFmt w:val="bullet"/>
      <w:lvlText w:val=""/>
      <w:lvlJc w:val="left"/>
      <w:pPr>
        <w:ind w:left="7243" w:hanging="360"/>
      </w:pPr>
      <w:rPr>
        <w:rFonts w:ascii="Symbol" w:hAnsi="Symbol" w:hint="default"/>
      </w:rPr>
    </w:lvl>
    <w:lvl w:ilvl="7" w:tplc="040C0003" w:tentative="1">
      <w:start w:val="1"/>
      <w:numFmt w:val="bullet"/>
      <w:lvlText w:val="o"/>
      <w:lvlJc w:val="left"/>
      <w:pPr>
        <w:ind w:left="7963" w:hanging="360"/>
      </w:pPr>
      <w:rPr>
        <w:rFonts w:ascii="Courier New" w:hAnsi="Courier New" w:cs="Courier New" w:hint="default"/>
      </w:rPr>
    </w:lvl>
    <w:lvl w:ilvl="8" w:tplc="040C0005" w:tentative="1">
      <w:start w:val="1"/>
      <w:numFmt w:val="bullet"/>
      <w:lvlText w:val=""/>
      <w:lvlJc w:val="left"/>
      <w:pPr>
        <w:ind w:left="8683" w:hanging="360"/>
      </w:pPr>
      <w:rPr>
        <w:rFonts w:ascii="Wingdings" w:hAnsi="Wingdings" w:hint="default"/>
      </w:rPr>
    </w:lvl>
  </w:abstractNum>
  <w:abstractNum w:abstractNumId="5" w15:restartNumberingAfterBreak="0">
    <w:nsid w:val="0CA5466B"/>
    <w:multiLevelType w:val="hybridMultilevel"/>
    <w:tmpl w:val="385EEAA4"/>
    <w:lvl w:ilvl="0" w:tplc="104A59FA">
      <w:numFmt w:val="bullet"/>
      <w:lvlText w:val="-"/>
      <w:lvlJc w:val="left"/>
      <w:pPr>
        <w:ind w:left="3578" w:hanging="360"/>
      </w:pPr>
      <w:rPr>
        <w:rFonts w:ascii="Tahoma" w:eastAsia="Times New Roman" w:hAnsi="Tahoma" w:cs="Tahoma" w:hint="default"/>
      </w:rPr>
    </w:lvl>
    <w:lvl w:ilvl="1" w:tplc="040C0003" w:tentative="1">
      <w:start w:val="1"/>
      <w:numFmt w:val="bullet"/>
      <w:lvlText w:val="o"/>
      <w:lvlJc w:val="left"/>
      <w:pPr>
        <w:ind w:left="4298" w:hanging="360"/>
      </w:pPr>
      <w:rPr>
        <w:rFonts w:ascii="Courier New" w:hAnsi="Courier New" w:cs="Courier New" w:hint="default"/>
      </w:rPr>
    </w:lvl>
    <w:lvl w:ilvl="2" w:tplc="040C0005" w:tentative="1">
      <w:start w:val="1"/>
      <w:numFmt w:val="bullet"/>
      <w:lvlText w:val=""/>
      <w:lvlJc w:val="left"/>
      <w:pPr>
        <w:ind w:left="5018" w:hanging="360"/>
      </w:pPr>
      <w:rPr>
        <w:rFonts w:ascii="Wingdings" w:hAnsi="Wingdings" w:hint="default"/>
      </w:rPr>
    </w:lvl>
    <w:lvl w:ilvl="3" w:tplc="040C0001" w:tentative="1">
      <w:start w:val="1"/>
      <w:numFmt w:val="bullet"/>
      <w:lvlText w:val=""/>
      <w:lvlJc w:val="left"/>
      <w:pPr>
        <w:ind w:left="5738" w:hanging="360"/>
      </w:pPr>
      <w:rPr>
        <w:rFonts w:ascii="Symbol" w:hAnsi="Symbol" w:hint="default"/>
      </w:rPr>
    </w:lvl>
    <w:lvl w:ilvl="4" w:tplc="040C0003" w:tentative="1">
      <w:start w:val="1"/>
      <w:numFmt w:val="bullet"/>
      <w:lvlText w:val="o"/>
      <w:lvlJc w:val="left"/>
      <w:pPr>
        <w:ind w:left="6458" w:hanging="360"/>
      </w:pPr>
      <w:rPr>
        <w:rFonts w:ascii="Courier New" w:hAnsi="Courier New" w:cs="Courier New" w:hint="default"/>
      </w:rPr>
    </w:lvl>
    <w:lvl w:ilvl="5" w:tplc="040C0005" w:tentative="1">
      <w:start w:val="1"/>
      <w:numFmt w:val="bullet"/>
      <w:lvlText w:val=""/>
      <w:lvlJc w:val="left"/>
      <w:pPr>
        <w:ind w:left="7178" w:hanging="360"/>
      </w:pPr>
      <w:rPr>
        <w:rFonts w:ascii="Wingdings" w:hAnsi="Wingdings" w:hint="default"/>
      </w:rPr>
    </w:lvl>
    <w:lvl w:ilvl="6" w:tplc="040C0001" w:tentative="1">
      <w:start w:val="1"/>
      <w:numFmt w:val="bullet"/>
      <w:lvlText w:val=""/>
      <w:lvlJc w:val="left"/>
      <w:pPr>
        <w:ind w:left="7898" w:hanging="360"/>
      </w:pPr>
      <w:rPr>
        <w:rFonts w:ascii="Symbol" w:hAnsi="Symbol" w:hint="default"/>
      </w:rPr>
    </w:lvl>
    <w:lvl w:ilvl="7" w:tplc="040C0003" w:tentative="1">
      <w:start w:val="1"/>
      <w:numFmt w:val="bullet"/>
      <w:lvlText w:val="o"/>
      <w:lvlJc w:val="left"/>
      <w:pPr>
        <w:ind w:left="8618" w:hanging="360"/>
      </w:pPr>
      <w:rPr>
        <w:rFonts w:ascii="Courier New" w:hAnsi="Courier New" w:cs="Courier New" w:hint="default"/>
      </w:rPr>
    </w:lvl>
    <w:lvl w:ilvl="8" w:tplc="040C0005" w:tentative="1">
      <w:start w:val="1"/>
      <w:numFmt w:val="bullet"/>
      <w:lvlText w:val=""/>
      <w:lvlJc w:val="left"/>
      <w:pPr>
        <w:ind w:left="9338" w:hanging="360"/>
      </w:pPr>
      <w:rPr>
        <w:rFonts w:ascii="Wingdings" w:hAnsi="Wingdings" w:hint="default"/>
      </w:rPr>
    </w:lvl>
  </w:abstractNum>
  <w:abstractNum w:abstractNumId="6" w15:restartNumberingAfterBreak="0">
    <w:nsid w:val="0DB9201D"/>
    <w:multiLevelType w:val="singleLevel"/>
    <w:tmpl w:val="DDB4F5BE"/>
    <w:lvl w:ilvl="0">
      <w:numFmt w:val="bullet"/>
      <w:lvlText w:val=""/>
      <w:lvlJc w:val="left"/>
      <w:pPr>
        <w:tabs>
          <w:tab w:val="num" w:pos="2055"/>
        </w:tabs>
        <w:ind w:left="2055" w:hanging="360"/>
      </w:pPr>
      <w:rPr>
        <w:rFonts w:ascii="Symbol" w:hAnsi="Symbol" w:hint="default"/>
      </w:rPr>
    </w:lvl>
  </w:abstractNum>
  <w:abstractNum w:abstractNumId="7" w15:restartNumberingAfterBreak="0">
    <w:nsid w:val="14524F99"/>
    <w:multiLevelType w:val="hybridMultilevel"/>
    <w:tmpl w:val="413C2DE2"/>
    <w:lvl w:ilvl="0" w:tplc="B1B891C2">
      <w:start w:val="3"/>
      <w:numFmt w:val="bullet"/>
      <w:lvlText w:val="-"/>
      <w:lvlJc w:val="left"/>
      <w:pPr>
        <w:ind w:left="1800" w:hanging="360"/>
      </w:pPr>
      <w:rPr>
        <w:rFonts w:ascii="Tahoma" w:eastAsia="Times New Roman" w:hAnsi="Tahoma" w:cs="Tahoma"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18897434"/>
    <w:multiLevelType w:val="hybridMultilevel"/>
    <w:tmpl w:val="AF0C12DA"/>
    <w:lvl w:ilvl="0" w:tplc="98963F4C">
      <w:start w:val="3"/>
      <w:numFmt w:val="bullet"/>
      <w:lvlText w:val="-"/>
      <w:lvlJc w:val="left"/>
      <w:pPr>
        <w:ind w:left="1440" w:hanging="360"/>
      </w:pPr>
      <w:rPr>
        <w:rFonts w:ascii="Tahoma" w:eastAsia="Times New Roman" w:hAnsi="Tahoma" w:cs="Tahom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C633179"/>
    <w:multiLevelType w:val="hybridMultilevel"/>
    <w:tmpl w:val="EEF83F84"/>
    <w:lvl w:ilvl="0" w:tplc="DB8AF712">
      <w:numFmt w:val="bullet"/>
      <w:lvlText w:val="-"/>
      <w:lvlJc w:val="left"/>
      <w:pPr>
        <w:ind w:left="2203" w:hanging="360"/>
      </w:pPr>
      <w:rPr>
        <w:rFonts w:ascii="Tahoma" w:eastAsia="Times New Roman" w:hAnsi="Tahoma" w:cs="Tahoma"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10" w15:restartNumberingAfterBreak="0">
    <w:nsid w:val="1D5D4185"/>
    <w:multiLevelType w:val="hybridMultilevel"/>
    <w:tmpl w:val="D312EDB4"/>
    <w:lvl w:ilvl="0" w:tplc="25CA02CE">
      <w:numFmt w:val="bullet"/>
      <w:lvlText w:val="-"/>
      <w:lvlJc w:val="left"/>
      <w:pPr>
        <w:ind w:left="3218" w:hanging="360"/>
      </w:pPr>
      <w:rPr>
        <w:rFonts w:ascii="Tahoma" w:eastAsia="Times New Roman" w:hAnsi="Tahoma" w:cs="Tahoma" w:hint="default"/>
      </w:rPr>
    </w:lvl>
    <w:lvl w:ilvl="1" w:tplc="040C0003" w:tentative="1">
      <w:start w:val="1"/>
      <w:numFmt w:val="bullet"/>
      <w:lvlText w:val="o"/>
      <w:lvlJc w:val="left"/>
      <w:pPr>
        <w:ind w:left="3938" w:hanging="360"/>
      </w:pPr>
      <w:rPr>
        <w:rFonts w:ascii="Courier New" w:hAnsi="Courier New" w:cs="Courier New" w:hint="default"/>
      </w:rPr>
    </w:lvl>
    <w:lvl w:ilvl="2" w:tplc="040C0005" w:tentative="1">
      <w:start w:val="1"/>
      <w:numFmt w:val="bullet"/>
      <w:lvlText w:val=""/>
      <w:lvlJc w:val="left"/>
      <w:pPr>
        <w:ind w:left="4658" w:hanging="360"/>
      </w:pPr>
      <w:rPr>
        <w:rFonts w:ascii="Wingdings" w:hAnsi="Wingdings" w:hint="default"/>
      </w:rPr>
    </w:lvl>
    <w:lvl w:ilvl="3" w:tplc="040C0001" w:tentative="1">
      <w:start w:val="1"/>
      <w:numFmt w:val="bullet"/>
      <w:lvlText w:val=""/>
      <w:lvlJc w:val="left"/>
      <w:pPr>
        <w:ind w:left="5378" w:hanging="360"/>
      </w:pPr>
      <w:rPr>
        <w:rFonts w:ascii="Symbol" w:hAnsi="Symbol" w:hint="default"/>
      </w:rPr>
    </w:lvl>
    <w:lvl w:ilvl="4" w:tplc="040C0003" w:tentative="1">
      <w:start w:val="1"/>
      <w:numFmt w:val="bullet"/>
      <w:lvlText w:val="o"/>
      <w:lvlJc w:val="left"/>
      <w:pPr>
        <w:ind w:left="6098" w:hanging="360"/>
      </w:pPr>
      <w:rPr>
        <w:rFonts w:ascii="Courier New" w:hAnsi="Courier New" w:cs="Courier New" w:hint="default"/>
      </w:rPr>
    </w:lvl>
    <w:lvl w:ilvl="5" w:tplc="040C0005" w:tentative="1">
      <w:start w:val="1"/>
      <w:numFmt w:val="bullet"/>
      <w:lvlText w:val=""/>
      <w:lvlJc w:val="left"/>
      <w:pPr>
        <w:ind w:left="6818" w:hanging="360"/>
      </w:pPr>
      <w:rPr>
        <w:rFonts w:ascii="Wingdings" w:hAnsi="Wingdings" w:hint="default"/>
      </w:rPr>
    </w:lvl>
    <w:lvl w:ilvl="6" w:tplc="040C0001" w:tentative="1">
      <w:start w:val="1"/>
      <w:numFmt w:val="bullet"/>
      <w:lvlText w:val=""/>
      <w:lvlJc w:val="left"/>
      <w:pPr>
        <w:ind w:left="7538" w:hanging="360"/>
      </w:pPr>
      <w:rPr>
        <w:rFonts w:ascii="Symbol" w:hAnsi="Symbol" w:hint="default"/>
      </w:rPr>
    </w:lvl>
    <w:lvl w:ilvl="7" w:tplc="040C0003" w:tentative="1">
      <w:start w:val="1"/>
      <w:numFmt w:val="bullet"/>
      <w:lvlText w:val="o"/>
      <w:lvlJc w:val="left"/>
      <w:pPr>
        <w:ind w:left="8258" w:hanging="360"/>
      </w:pPr>
      <w:rPr>
        <w:rFonts w:ascii="Courier New" w:hAnsi="Courier New" w:cs="Courier New" w:hint="default"/>
      </w:rPr>
    </w:lvl>
    <w:lvl w:ilvl="8" w:tplc="040C0005" w:tentative="1">
      <w:start w:val="1"/>
      <w:numFmt w:val="bullet"/>
      <w:lvlText w:val=""/>
      <w:lvlJc w:val="left"/>
      <w:pPr>
        <w:ind w:left="8978" w:hanging="360"/>
      </w:pPr>
      <w:rPr>
        <w:rFonts w:ascii="Wingdings" w:hAnsi="Wingdings" w:hint="default"/>
      </w:rPr>
    </w:lvl>
  </w:abstractNum>
  <w:abstractNum w:abstractNumId="11" w15:restartNumberingAfterBreak="0">
    <w:nsid w:val="1F147D96"/>
    <w:multiLevelType w:val="singleLevel"/>
    <w:tmpl w:val="DDB4F5BE"/>
    <w:lvl w:ilvl="0">
      <w:numFmt w:val="bullet"/>
      <w:lvlText w:val=""/>
      <w:lvlJc w:val="left"/>
      <w:pPr>
        <w:tabs>
          <w:tab w:val="num" w:pos="2055"/>
        </w:tabs>
        <w:ind w:left="2055" w:hanging="360"/>
      </w:pPr>
      <w:rPr>
        <w:rFonts w:ascii="Symbol" w:hAnsi="Symbol" w:hint="default"/>
      </w:rPr>
    </w:lvl>
  </w:abstractNum>
  <w:abstractNum w:abstractNumId="12" w15:restartNumberingAfterBreak="0">
    <w:nsid w:val="22320EA7"/>
    <w:multiLevelType w:val="hybridMultilevel"/>
    <w:tmpl w:val="874CF606"/>
    <w:lvl w:ilvl="0" w:tplc="040C0001">
      <w:start w:val="1"/>
      <w:numFmt w:val="bullet"/>
      <w:lvlText w:val=""/>
      <w:lvlJc w:val="left"/>
      <w:pPr>
        <w:tabs>
          <w:tab w:val="num" w:pos="2781"/>
        </w:tabs>
        <w:ind w:left="2781" w:hanging="360"/>
      </w:pPr>
      <w:rPr>
        <w:rFonts w:ascii="Symbol" w:hAnsi="Symbol" w:hint="default"/>
      </w:rPr>
    </w:lvl>
    <w:lvl w:ilvl="1" w:tplc="040C0003" w:tentative="1">
      <w:start w:val="1"/>
      <w:numFmt w:val="bullet"/>
      <w:lvlText w:val="o"/>
      <w:lvlJc w:val="left"/>
      <w:pPr>
        <w:tabs>
          <w:tab w:val="num" w:pos="3501"/>
        </w:tabs>
        <w:ind w:left="3501" w:hanging="360"/>
      </w:pPr>
      <w:rPr>
        <w:rFonts w:ascii="Courier New" w:hAnsi="Courier New" w:cs="Courier New" w:hint="default"/>
      </w:rPr>
    </w:lvl>
    <w:lvl w:ilvl="2" w:tplc="040C0005" w:tentative="1">
      <w:start w:val="1"/>
      <w:numFmt w:val="bullet"/>
      <w:lvlText w:val=""/>
      <w:lvlJc w:val="left"/>
      <w:pPr>
        <w:tabs>
          <w:tab w:val="num" w:pos="4221"/>
        </w:tabs>
        <w:ind w:left="4221" w:hanging="360"/>
      </w:pPr>
      <w:rPr>
        <w:rFonts w:ascii="Wingdings" w:hAnsi="Wingdings" w:hint="default"/>
      </w:rPr>
    </w:lvl>
    <w:lvl w:ilvl="3" w:tplc="040C0001" w:tentative="1">
      <w:start w:val="1"/>
      <w:numFmt w:val="bullet"/>
      <w:lvlText w:val=""/>
      <w:lvlJc w:val="left"/>
      <w:pPr>
        <w:tabs>
          <w:tab w:val="num" w:pos="4941"/>
        </w:tabs>
        <w:ind w:left="4941" w:hanging="360"/>
      </w:pPr>
      <w:rPr>
        <w:rFonts w:ascii="Symbol" w:hAnsi="Symbol" w:hint="default"/>
      </w:rPr>
    </w:lvl>
    <w:lvl w:ilvl="4" w:tplc="040C0003" w:tentative="1">
      <w:start w:val="1"/>
      <w:numFmt w:val="bullet"/>
      <w:lvlText w:val="o"/>
      <w:lvlJc w:val="left"/>
      <w:pPr>
        <w:tabs>
          <w:tab w:val="num" w:pos="5661"/>
        </w:tabs>
        <w:ind w:left="5661" w:hanging="360"/>
      </w:pPr>
      <w:rPr>
        <w:rFonts w:ascii="Courier New" w:hAnsi="Courier New" w:cs="Courier New" w:hint="default"/>
      </w:rPr>
    </w:lvl>
    <w:lvl w:ilvl="5" w:tplc="040C0005" w:tentative="1">
      <w:start w:val="1"/>
      <w:numFmt w:val="bullet"/>
      <w:lvlText w:val=""/>
      <w:lvlJc w:val="left"/>
      <w:pPr>
        <w:tabs>
          <w:tab w:val="num" w:pos="6381"/>
        </w:tabs>
        <w:ind w:left="6381" w:hanging="360"/>
      </w:pPr>
      <w:rPr>
        <w:rFonts w:ascii="Wingdings" w:hAnsi="Wingdings" w:hint="default"/>
      </w:rPr>
    </w:lvl>
    <w:lvl w:ilvl="6" w:tplc="040C0001" w:tentative="1">
      <w:start w:val="1"/>
      <w:numFmt w:val="bullet"/>
      <w:lvlText w:val=""/>
      <w:lvlJc w:val="left"/>
      <w:pPr>
        <w:tabs>
          <w:tab w:val="num" w:pos="7101"/>
        </w:tabs>
        <w:ind w:left="7101" w:hanging="360"/>
      </w:pPr>
      <w:rPr>
        <w:rFonts w:ascii="Symbol" w:hAnsi="Symbol" w:hint="default"/>
      </w:rPr>
    </w:lvl>
    <w:lvl w:ilvl="7" w:tplc="040C0003" w:tentative="1">
      <w:start w:val="1"/>
      <w:numFmt w:val="bullet"/>
      <w:lvlText w:val="o"/>
      <w:lvlJc w:val="left"/>
      <w:pPr>
        <w:tabs>
          <w:tab w:val="num" w:pos="7821"/>
        </w:tabs>
        <w:ind w:left="7821" w:hanging="360"/>
      </w:pPr>
      <w:rPr>
        <w:rFonts w:ascii="Courier New" w:hAnsi="Courier New" w:cs="Courier New" w:hint="default"/>
      </w:rPr>
    </w:lvl>
    <w:lvl w:ilvl="8" w:tplc="040C0005" w:tentative="1">
      <w:start w:val="1"/>
      <w:numFmt w:val="bullet"/>
      <w:lvlText w:val=""/>
      <w:lvlJc w:val="left"/>
      <w:pPr>
        <w:tabs>
          <w:tab w:val="num" w:pos="8541"/>
        </w:tabs>
        <w:ind w:left="8541" w:hanging="360"/>
      </w:pPr>
      <w:rPr>
        <w:rFonts w:ascii="Wingdings" w:hAnsi="Wingdings" w:hint="default"/>
      </w:rPr>
    </w:lvl>
  </w:abstractNum>
  <w:abstractNum w:abstractNumId="13" w15:restartNumberingAfterBreak="0">
    <w:nsid w:val="2477167A"/>
    <w:multiLevelType w:val="hybridMultilevel"/>
    <w:tmpl w:val="6BDE7A50"/>
    <w:lvl w:ilvl="0" w:tplc="EDB60EA0">
      <w:start w:val="3"/>
      <w:numFmt w:val="bullet"/>
      <w:lvlText w:val="-"/>
      <w:lvlJc w:val="left"/>
      <w:pPr>
        <w:ind w:left="2203" w:hanging="360"/>
      </w:pPr>
      <w:rPr>
        <w:rFonts w:ascii="Tahoma" w:eastAsia="Times New Roman" w:hAnsi="Tahoma" w:cs="Tahoma"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14" w15:restartNumberingAfterBreak="0">
    <w:nsid w:val="259163BD"/>
    <w:multiLevelType w:val="hybridMultilevel"/>
    <w:tmpl w:val="180A8112"/>
    <w:lvl w:ilvl="0" w:tplc="AC108CD6">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BE1622"/>
    <w:multiLevelType w:val="hybridMultilevel"/>
    <w:tmpl w:val="537AE9F2"/>
    <w:lvl w:ilvl="0" w:tplc="23782BB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C536F1"/>
    <w:multiLevelType w:val="hybridMultilevel"/>
    <w:tmpl w:val="8FE6D8D0"/>
    <w:lvl w:ilvl="0" w:tplc="983472D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761851"/>
    <w:multiLevelType w:val="hybridMultilevel"/>
    <w:tmpl w:val="5FAE0516"/>
    <w:lvl w:ilvl="0" w:tplc="129096D8">
      <w:numFmt w:val="bullet"/>
      <w:lvlText w:val="-"/>
      <w:lvlJc w:val="left"/>
      <w:pPr>
        <w:tabs>
          <w:tab w:val="num" w:pos="2490"/>
        </w:tabs>
        <w:ind w:left="2490" w:hanging="360"/>
      </w:pPr>
      <w:rPr>
        <w:rFonts w:ascii="Times New Roman" w:eastAsia="Times New Roman" w:hAnsi="Times New Roman" w:cs="Times New Roman" w:hint="default"/>
      </w:rPr>
    </w:lvl>
    <w:lvl w:ilvl="1" w:tplc="040C0003" w:tentative="1">
      <w:start w:val="1"/>
      <w:numFmt w:val="bullet"/>
      <w:lvlText w:val="o"/>
      <w:lvlJc w:val="left"/>
      <w:pPr>
        <w:tabs>
          <w:tab w:val="num" w:pos="3210"/>
        </w:tabs>
        <w:ind w:left="3210" w:hanging="360"/>
      </w:pPr>
      <w:rPr>
        <w:rFonts w:ascii="Courier New" w:hAnsi="Courier New" w:cs="Courier New" w:hint="default"/>
      </w:rPr>
    </w:lvl>
    <w:lvl w:ilvl="2" w:tplc="040C0005" w:tentative="1">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cs="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cs="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18" w15:restartNumberingAfterBreak="0">
    <w:nsid w:val="2A332952"/>
    <w:multiLevelType w:val="singleLevel"/>
    <w:tmpl w:val="0014475A"/>
    <w:lvl w:ilvl="0">
      <w:numFmt w:val="bullet"/>
      <w:lvlText w:val="-"/>
      <w:lvlJc w:val="left"/>
      <w:pPr>
        <w:tabs>
          <w:tab w:val="num" w:pos="2055"/>
        </w:tabs>
        <w:ind w:left="2055" w:hanging="360"/>
      </w:pPr>
      <w:rPr>
        <w:rFonts w:hint="default"/>
      </w:rPr>
    </w:lvl>
  </w:abstractNum>
  <w:abstractNum w:abstractNumId="19" w15:restartNumberingAfterBreak="0">
    <w:nsid w:val="2B017200"/>
    <w:multiLevelType w:val="singleLevel"/>
    <w:tmpl w:val="DDB4F5BE"/>
    <w:lvl w:ilvl="0">
      <w:numFmt w:val="bullet"/>
      <w:lvlText w:val=""/>
      <w:lvlJc w:val="left"/>
      <w:pPr>
        <w:tabs>
          <w:tab w:val="num" w:pos="2055"/>
        </w:tabs>
        <w:ind w:left="2055" w:hanging="360"/>
      </w:pPr>
      <w:rPr>
        <w:rFonts w:ascii="Symbol" w:hAnsi="Symbol" w:hint="default"/>
      </w:rPr>
    </w:lvl>
  </w:abstractNum>
  <w:abstractNum w:abstractNumId="20" w15:restartNumberingAfterBreak="0">
    <w:nsid w:val="2E860E9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9554275"/>
    <w:multiLevelType w:val="singleLevel"/>
    <w:tmpl w:val="DDB4F5BE"/>
    <w:lvl w:ilvl="0">
      <w:numFmt w:val="bullet"/>
      <w:lvlText w:val=""/>
      <w:lvlJc w:val="left"/>
      <w:pPr>
        <w:tabs>
          <w:tab w:val="num" w:pos="2055"/>
        </w:tabs>
        <w:ind w:left="2055" w:hanging="360"/>
      </w:pPr>
      <w:rPr>
        <w:rFonts w:ascii="Symbol" w:hAnsi="Symbol" w:hint="default"/>
      </w:rPr>
    </w:lvl>
  </w:abstractNum>
  <w:abstractNum w:abstractNumId="22" w15:restartNumberingAfterBreak="0">
    <w:nsid w:val="3BA20870"/>
    <w:multiLevelType w:val="hybridMultilevel"/>
    <w:tmpl w:val="C8E804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F74395"/>
    <w:multiLevelType w:val="singleLevel"/>
    <w:tmpl w:val="DDB4F5BE"/>
    <w:lvl w:ilvl="0">
      <w:numFmt w:val="bullet"/>
      <w:lvlText w:val=""/>
      <w:lvlJc w:val="left"/>
      <w:pPr>
        <w:tabs>
          <w:tab w:val="num" w:pos="2055"/>
        </w:tabs>
        <w:ind w:left="2055" w:hanging="360"/>
      </w:pPr>
      <w:rPr>
        <w:rFonts w:ascii="Symbol" w:hAnsi="Symbol" w:hint="default"/>
      </w:rPr>
    </w:lvl>
  </w:abstractNum>
  <w:abstractNum w:abstractNumId="24" w15:restartNumberingAfterBreak="0">
    <w:nsid w:val="44E13C47"/>
    <w:multiLevelType w:val="hybridMultilevel"/>
    <w:tmpl w:val="82706F9E"/>
    <w:lvl w:ilvl="0" w:tplc="32A2C5C4">
      <w:start w:val="2"/>
      <w:numFmt w:val="bullet"/>
      <w:lvlText w:val="-"/>
      <w:lvlJc w:val="left"/>
      <w:pPr>
        <w:tabs>
          <w:tab w:val="num" w:pos="1778"/>
        </w:tabs>
        <w:ind w:left="1778" w:hanging="360"/>
      </w:pPr>
      <w:rPr>
        <w:rFonts w:ascii="Times New Roman" w:eastAsia="Times New Roman" w:hAnsi="Times New Roman"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5" w15:restartNumberingAfterBreak="0">
    <w:nsid w:val="4E3173E0"/>
    <w:multiLevelType w:val="singleLevel"/>
    <w:tmpl w:val="0014475A"/>
    <w:lvl w:ilvl="0">
      <w:numFmt w:val="bullet"/>
      <w:lvlText w:val="-"/>
      <w:lvlJc w:val="left"/>
      <w:pPr>
        <w:tabs>
          <w:tab w:val="num" w:pos="2055"/>
        </w:tabs>
        <w:ind w:left="2055" w:hanging="360"/>
      </w:pPr>
      <w:rPr>
        <w:rFonts w:hint="default"/>
      </w:rPr>
    </w:lvl>
  </w:abstractNum>
  <w:abstractNum w:abstractNumId="26" w15:restartNumberingAfterBreak="0">
    <w:nsid w:val="50A91820"/>
    <w:multiLevelType w:val="hybridMultilevel"/>
    <w:tmpl w:val="59C68CF4"/>
    <w:lvl w:ilvl="0" w:tplc="040C0001">
      <w:start w:val="1"/>
      <w:numFmt w:val="bullet"/>
      <w:lvlText w:val=""/>
      <w:lvlJc w:val="left"/>
      <w:pPr>
        <w:tabs>
          <w:tab w:val="num" w:pos="2415"/>
        </w:tabs>
        <w:ind w:left="2415" w:hanging="360"/>
      </w:pPr>
      <w:rPr>
        <w:rFonts w:ascii="Symbol" w:hAnsi="Symbol" w:hint="default"/>
      </w:rPr>
    </w:lvl>
    <w:lvl w:ilvl="1" w:tplc="040C0003" w:tentative="1">
      <w:start w:val="1"/>
      <w:numFmt w:val="bullet"/>
      <w:lvlText w:val="o"/>
      <w:lvlJc w:val="left"/>
      <w:pPr>
        <w:tabs>
          <w:tab w:val="num" w:pos="3135"/>
        </w:tabs>
        <w:ind w:left="3135" w:hanging="360"/>
      </w:pPr>
      <w:rPr>
        <w:rFonts w:ascii="Courier New" w:hAnsi="Courier New" w:cs="Courier New" w:hint="default"/>
      </w:rPr>
    </w:lvl>
    <w:lvl w:ilvl="2" w:tplc="040C0005" w:tentative="1">
      <w:start w:val="1"/>
      <w:numFmt w:val="bullet"/>
      <w:lvlText w:val=""/>
      <w:lvlJc w:val="left"/>
      <w:pPr>
        <w:tabs>
          <w:tab w:val="num" w:pos="3855"/>
        </w:tabs>
        <w:ind w:left="3855" w:hanging="360"/>
      </w:pPr>
      <w:rPr>
        <w:rFonts w:ascii="Wingdings" w:hAnsi="Wingdings" w:hint="default"/>
      </w:rPr>
    </w:lvl>
    <w:lvl w:ilvl="3" w:tplc="040C0001" w:tentative="1">
      <w:start w:val="1"/>
      <w:numFmt w:val="bullet"/>
      <w:lvlText w:val=""/>
      <w:lvlJc w:val="left"/>
      <w:pPr>
        <w:tabs>
          <w:tab w:val="num" w:pos="4575"/>
        </w:tabs>
        <w:ind w:left="4575" w:hanging="360"/>
      </w:pPr>
      <w:rPr>
        <w:rFonts w:ascii="Symbol" w:hAnsi="Symbol" w:hint="default"/>
      </w:rPr>
    </w:lvl>
    <w:lvl w:ilvl="4" w:tplc="040C0003" w:tentative="1">
      <w:start w:val="1"/>
      <w:numFmt w:val="bullet"/>
      <w:lvlText w:val="o"/>
      <w:lvlJc w:val="left"/>
      <w:pPr>
        <w:tabs>
          <w:tab w:val="num" w:pos="5295"/>
        </w:tabs>
        <w:ind w:left="5295" w:hanging="360"/>
      </w:pPr>
      <w:rPr>
        <w:rFonts w:ascii="Courier New" w:hAnsi="Courier New" w:cs="Courier New" w:hint="default"/>
      </w:rPr>
    </w:lvl>
    <w:lvl w:ilvl="5" w:tplc="040C0005" w:tentative="1">
      <w:start w:val="1"/>
      <w:numFmt w:val="bullet"/>
      <w:lvlText w:val=""/>
      <w:lvlJc w:val="left"/>
      <w:pPr>
        <w:tabs>
          <w:tab w:val="num" w:pos="6015"/>
        </w:tabs>
        <w:ind w:left="6015" w:hanging="360"/>
      </w:pPr>
      <w:rPr>
        <w:rFonts w:ascii="Wingdings" w:hAnsi="Wingdings" w:hint="default"/>
      </w:rPr>
    </w:lvl>
    <w:lvl w:ilvl="6" w:tplc="040C0001" w:tentative="1">
      <w:start w:val="1"/>
      <w:numFmt w:val="bullet"/>
      <w:lvlText w:val=""/>
      <w:lvlJc w:val="left"/>
      <w:pPr>
        <w:tabs>
          <w:tab w:val="num" w:pos="6735"/>
        </w:tabs>
        <w:ind w:left="6735" w:hanging="360"/>
      </w:pPr>
      <w:rPr>
        <w:rFonts w:ascii="Symbol" w:hAnsi="Symbol" w:hint="default"/>
      </w:rPr>
    </w:lvl>
    <w:lvl w:ilvl="7" w:tplc="040C0003" w:tentative="1">
      <w:start w:val="1"/>
      <w:numFmt w:val="bullet"/>
      <w:lvlText w:val="o"/>
      <w:lvlJc w:val="left"/>
      <w:pPr>
        <w:tabs>
          <w:tab w:val="num" w:pos="7455"/>
        </w:tabs>
        <w:ind w:left="7455" w:hanging="360"/>
      </w:pPr>
      <w:rPr>
        <w:rFonts w:ascii="Courier New" w:hAnsi="Courier New" w:cs="Courier New" w:hint="default"/>
      </w:rPr>
    </w:lvl>
    <w:lvl w:ilvl="8" w:tplc="040C0005" w:tentative="1">
      <w:start w:val="1"/>
      <w:numFmt w:val="bullet"/>
      <w:lvlText w:val=""/>
      <w:lvlJc w:val="left"/>
      <w:pPr>
        <w:tabs>
          <w:tab w:val="num" w:pos="8175"/>
        </w:tabs>
        <w:ind w:left="8175" w:hanging="360"/>
      </w:pPr>
      <w:rPr>
        <w:rFonts w:ascii="Wingdings" w:hAnsi="Wingdings" w:hint="default"/>
      </w:rPr>
    </w:lvl>
  </w:abstractNum>
  <w:abstractNum w:abstractNumId="27" w15:restartNumberingAfterBreak="0">
    <w:nsid w:val="5EB5033C"/>
    <w:multiLevelType w:val="singleLevel"/>
    <w:tmpl w:val="597C4E42"/>
    <w:lvl w:ilvl="0">
      <w:start w:val="14"/>
      <w:numFmt w:val="bullet"/>
      <w:lvlText w:val="-"/>
      <w:lvlJc w:val="left"/>
      <w:pPr>
        <w:tabs>
          <w:tab w:val="num" w:pos="360"/>
        </w:tabs>
        <w:ind w:left="360" w:hanging="360"/>
      </w:pPr>
      <w:rPr>
        <w:rFonts w:hint="default"/>
      </w:rPr>
    </w:lvl>
  </w:abstractNum>
  <w:abstractNum w:abstractNumId="28" w15:restartNumberingAfterBreak="0">
    <w:nsid w:val="61C461AF"/>
    <w:multiLevelType w:val="hybridMultilevel"/>
    <w:tmpl w:val="EC60E346"/>
    <w:lvl w:ilvl="0" w:tplc="EECE00EE">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2F619E"/>
    <w:multiLevelType w:val="hybridMultilevel"/>
    <w:tmpl w:val="DD024D74"/>
    <w:lvl w:ilvl="0" w:tplc="EAC62AC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425A97"/>
    <w:multiLevelType w:val="hybridMultilevel"/>
    <w:tmpl w:val="713C9644"/>
    <w:lvl w:ilvl="0" w:tplc="7FB60372">
      <w:numFmt w:val="bullet"/>
      <w:lvlText w:val="-"/>
      <w:lvlJc w:val="left"/>
      <w:pPr>
        <w:ind w:left="2858" w:hanging="360"/>
      </w:pPr>
      <w:rPr>
        <w:rFonts w:ascii="Tahoma" w:eastAsia="Times New Roman" w:hAnsi="Tahoma" w:cs="Tahoma" w:hint="default"/>
      </w:rPr>
    </w:lvl>
    <w:lvl w:ilvl="1" w:tplc="040C0003" w:tentative="1">
      <w:start w:val="1"/>
      <w:numFmt w:val="bullet"/>
      <w:lvlText w:val="o"/>
      <w:lvlJc w:val="left"/>
      <w:pPr>
        <w:ind w:left="3578" w:hanging="360"/>
      </w:pPr>
      <w:rPr>
        <w:rFonts w:ascii="Courier New" w:hAnsi="Courier New" w:cs="Courier New" w:hint="default"/>
      </w:rPr>
    </w:lvl>
    <w:lvl w:ilvl="2" w:tplc="040C0005" w:tentative="1">
      <w:start w:val="1"/>
      <w:numFmt w:val="bullet"/>
      <w:lvlText w:val=""/>
      <w:lvlJc w:val="left"/>
      <w:pPr>
        <w:ind w:left="4298" w:hanging="360"/>
      </w:pPr>
      <w:rPr>
        <w:rFonts w:ascii="Wingdings" w:hAnsi="Wingdings" w:hint="default"/>
      </w:rPr>
    </w:lvl>
    <w:lvl w:ilvl="3" w:tplc="040C0001" w:tentative="1">
      <w:start w:val="1"/>
      <w:numFmt w:val="bullet"/>
      <w:lvlText w:val=""/>
      <w:lvlJc w:val="left"/>
      <w:pPr>
        <w:ind w:left="5018" w:hanging="360"/>
      </w:pPr>
      <w:rPr>
        <w:rFonts w:ascii="Symbol" w:hAnsi="Symbol" w:hint="default"/>
      </w:rPr>
    </w:lvl>
    <w:lvl w:ilvl="4" w:tplc="040C0003" w:tentative="1">
      <w:start w:val="1"/>
      <w:numFmt w:val="bullet"/>
      <w:lvlText w:val="o"/>
      <w:lvlJc w:val="left"/>
      <w:pPr>
        <w:ind w:left="5738" w:hanging="360"/>
      </w:pPr>
      <w:rPr>
        <w:rFonts w:ascii="Courier New" w:hAnsi="Courier New" w:cs="Courier New" w:hint="default"/>
      </w:rPr>
    </w:lvl>
    <w:lvl w:ilvl="5" w:tplc="040C0005" w:tentative="1">
      <w:start w:val="1"/>
      <w:numFmt w:val="bullet"/>
      <w:lvlText w:val=""/>
      <w:lvlJc w:val="left"/>
      <w:pPr>
        <w:ind w:left="6458" w:hanging="360"/>
      </w:pPr>
      <w:rPr>
        <w:rFonts w:ascii="Wingdings" w:hAnsi="Wingdings" w:hint="default"/>
      </w:rPr>
    </w:lvl>
    <w:lvl w:ilvl="6" w:tplc="040C0001" w:tentative="1">
      <w:start w:val="1"/>
      <w:numFmt w:val="bullet"/>
      <w:lvlText w:val=""/>
      <w:lvlJc w:val="left"/>
      <w:pPr>
        <w:ind w:left="7178" w:hanging="360"/>
      </w:pPr>
      <w:rPr>
        <w:rFonts w:ascii="Symbol" w:hAnsi="Symbol" w:hint="default"/>
      </w:rPr>
    </w:lvl>
    <w:lvl w:ilvl="7" w:tplc="040C0003" w:tentative="1">
      <w:start w:val="1"/>
      <w:numFmt w:val="bullet"/>
      <w:lvlText w:val="o"/>
      <w:lvlJc w:val="left"/>
      <w:pPr>
        <w:ind w:left="7898" w:hanging="360"/>
      </w:pPr>
      <w:rPr>
        <w:rFonts w:ascii="Courier New" w:hAnsi="Courier New" w:cs="Courier New" w:hint="default"/>
      </w:rPr>
    </w:lvl>
    <w:lvl w:ilvl="8" w:tplc="040C0005" w:tentative="1">
      <w:start w:val="1"/>
      <w:numFmt w:val="bullet"/>
      <w:lvlText w:val=""/>
      <w:lvlJc w:val="left"/>
      <w:pPr>
        <w:ind w:left="8618" w:hanging="360"/>
      </w:pPr>
      <w:rPr>
        <w:rFonts w:ascii="Wingdings" w:hAnsi="Wingdings" w:hint="default"/>
      </w:rPr>
    </w:lvl>
  </w:abstractNum>
  <w:abstractNum w:abstractNumId="31" w15:restartNumberingAfterBreak="0">
    <w:nsid w:val="63574861"/>
    <w:multiLevelType w:val="hybridMultilevel"/>
    <w:tmpl w:val="FFB8DC9E"/>
    <w:lvl w:ilvl="0" w:tplc="F3803BA2">
      <w:numFmt w:val="bullet"/>
      <w:lvlText w:val="-"/>
      <w:lvlJc w:val="left"/>
      <w:pPr>
        <w:ind w:left="1080" w:hanging="360"/>
      </w:pPr>
      <w:rPr>
        <w:rFonts w:ascii="Tahoma" w:eastAsia="Times New Roman"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39F0E09"/>
    <w:multiLevelType w:val="hybridMultilevel"/>
    <w:tmpl w:val="1BC4872A"/>
    <w:lvl w:ilvl="0" w:tplc="C9DED37E">
      <w:start w:val="15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D05186"/>
    <w:multiLevelType w:val="hybridMultilevel"/>
    <w:tmpl w:val="010EBBE6"/>
    <w:lvl w:ilvl="0" w:tplc="040C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65A2495E"/>
    <w:multiLevelType w:val="hybridMultilevel"/>
    <w:tmpl w:val="C9100F3C"/>
    <w:lvl w:ilvl="0" w:tplc="BDCA982E">
      <w:numFmt w:val="bullet"/>
      <w:lvlText w:val="-"/>
      <w:lvlJc w:val="left"/>
      <w:pPr>
        <w:ind w:left="3218" w:hanging="360"/>
      </w:pPr>
      <w:rPr>
        <w:rFonts w:ascii="Tahoma" w:eastAsia="Times New Roman" w:hAnsi="Tahoma" w:cs="Tahoma" w:hint="default"/>
      </w:rPr>
    </w:lvl>
    <w:lvl w:ilvl="1" w:tplc="040C0003" w:tentative="1">
      <w:start w:val="1"/>
      <w:numFmt w:val="bullet"/>
      <w:lvlText w:val="o"/>
      <w:lvlJc w:val="left"/>
      <w:pPr>
        <w:ind w:left="3938" w:hanging="360"/>
      </w:pPr>
      <w:rPr>
        <w:rFonts w:ascii="Courier New" w:hAnsi="Courier New" w:cs="Courier New" w:hint="default"/>
      </w:rPr>
    </w:lvl>
    <w:lvl w:ilvl="2" w:tplc="040C0005" w:tentative="1">
      <w:start w:val="1"/>
      <w:numFmt w:val="bullet"/>
      <w:lvlText w:val=""/>
      <w:lvlJc w:val="left"/>
      <w:pPr>
        <w:ind w:left="4658" w:hanging="360"/>
      </w:pPr>
      <w:rPr>
        <w:rFonts w:ascii="Wingdings" w:hAnsi="Wingdings" w:hint="default"/>
      </w:rPr>
    </w:lvl>
    <w:lvl w:ilvl="3" w:tplc="040C0001" w:tentative="1">
      <w:start w:val="1"/>
      <w:numFmt w:val="bullet"/>
      <w:lvlText w:val=""/>
      <w:lvlJc w:val="left"/>
      <w:pPr>
        <w:ind w:left="5378" w:hanging="360"/>
      </w:pPr>
      <w:rPr>
        <w:rFonts w:ascii="Symbol" w:hAnsi="Symbol" w:hint="default"/>
      </w:rPr>
    </w:lvl>
    <w:lvl w:ilvl="4" w:tplc="040C0003" w:tentative="1">
      <w:start w:val="1"/>
      <w:numFmt w:val="bullet"/>
      <w:lvlText w:val="o"/>
      <w:lvlJc w:val="left"/>
      <w:pPr>
        <w:ind w:left="6098" w:hanging="360"/>
      </w:pPr>
      <w:rPr>
        <w:rFonts w:ascii="Courier New" w:hAnsi="Courier New" w:cs="Courier New" w:hint="default"/>
      </w:rPr>
    </w:lvl>
    <w:lvl w:ilvl="5" w:tplc="040C0005" w:tentative="1">
      <w:start w:val="1"/>
      <w:numFmt w:val="bullet"/>
      <w:lvlText w:val=""/>
      <w:lvlJc w:val="left"/>
      <w:pPr>
        <w:ind w:left="6818" w:hanging="360"/>
      </w:pPr>
      <w:rPr>
        <w:rFonts w:ascii="Wingdings" w:hAnsi="Wingdings" w:hint="default"/>
      </w:rPr>
    </w:lvl>
    <w:lvl w:ilvl="6" w:tplc="040C0001" w:tentative="1">
      <w:start w:val="1"/>
      <w:numFmt w:val="bullet"/>
      <w:lvlText w:val=""/>
      <w:lvlJc w:val="left"/>
      <w:pPr>
        <w:ind w:left="7538" w:hanging="360"/>
      </w:pPr>
      <w:rPr>
        <w:rFonts w:ascii="Symbol" w:hAnsi="Symbol" w:hint="default"/>
      </w:rPr>
    </w:lvl>
    <w:lvl w:ilvl="7" w:tplc="040C0003" w:tentative="1">
      <w:start w:val="1"/>
      <w:numFmt w:val="bullet"/>
      <w:lvlText w:val="o"/>
      <w:lvlJc w:val="left"/>
      <w:pPr>
        <w:ind w:left="8258" w:hanging="360"/>
      </w:pPr>
      <w:rPr>
        <w:rFonts w:ascii="Courier New" w:hAnsi="Courier New" w:cs="Courier New" w:hint="default"/>
      </w:rPr>
    </w:lvl>
    <w:lvl w:ilvl="8" w:tplc="040C0005" w:tentative="1">
      <w:start w:val="1"/>
      <w:numFmt w:val="bullet"/>
      <w:lvlText w:val=""/>
      <w:lvlJc w:val="left"/>
      <w:pPr>
        <w:ind w:left="8978" w:hanging="360"/>
      </w:pPr>
      <w:rPr>
        <w:rFonts w:ascii="Wingdings" w:hAnsi="Wingdings" w:hint="default"/>
      </w:rPr>
    </w:lvl>
  </w:abstractNum>
  <w:abstractNum w:abstractNumId="35" w15:restartNumberingAfterBreak="0">
    <w:nsid w:val="68246945"/>
    <w:multiLevelType w:val="hybridMultilevel"/>
    <w:tmpl w:val="A78C2AD2"/>
    <w:lvl w:ilvl="0" w:tplc="16B8EE2C">
      <w:numFmt w:val="bullet"/>
      <w:lvlText w:val="-"/>
      <w:lvlJc w:val="left"/>
      <w:pPr>
        <w:ind w:left="2498" w:hanging="360"/>
      </w:pPr>
      <w:rPr>
        <w:rFonts w:ascii="Tahoma" w:eastAsia="Times New Roman" w:hAnsi="Tahoma" w:cs="Tahoma"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36" w15:restartNumberingAfterBreak="0">
    <w:nsid w:val="69A24872"/>
    <w:multiLevelType w:val="hybridMultilevel"/>
    <w:tmpl w:val="32600058"/>
    <w:lvl w:ilvl="0" w:tplc="D4D23756">
      <w:numFmt w:val="bullet"/>
      <w:lvlText w:val="-"/>
      <w:lvlJc w:val="left"/>
      <w:pPr>
        <w:ind w:left="480" w:hanging="360"/>
      </w:pPr>
      <w:rPr>
        <w:rFonts w:ascii="Tahoma" w:eastAsia="Times New Roman" w:hAnsi="Tahoma" w:cs="Tahoma"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37" w15:restartNumberingAfterBreak="0">
    <w:nsid w:val="77BC273F"/>
    <w:multiLevelType w:val="hybridMultilevel"/>
    <w:tmpl w:val="A022AD58"/>
    <w:lvl w:ilvl="0" w:tplc="23967B46">
      <w:numFmt w:val="bullet"/>
      <w:lvlText w:val="-"/>
      <w:lvlJc w:val="left"/>
      <w:pPr>
        <w:ind w:left="2563" w:hanging="360"/>
      </w:pPr>
      <w:rPr>
        <w:rFonts w:ascii="Tahoma" w:eastAsia="Times New Roman" w:hAnsi="Tahoma" w:cs="Tahoma"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38" w15:restartNumberingAfterBreak="0">
    <w:nsid w:val="7B9B4E09"/>
    <w:multiLevelType w:val="singleLevel"/>
    <w:tmpl w:val="DDB4F5BE"/>
    <w:lvl w:ilvl="0">
      <w:numFmt w:val="bullet"/>
      <w:lvlText w:val=""/>
      <w:lvlJc w:val="left"/>
      <w:pPr>
        <w:tabs>
          <w:tab w:val="num" w:pos="2055"/>
        </w:tabs>
        <w:ind w:left="2055" w:hanging="360"/>
      </w:pPr>
      <w:rPr>
        <w:rFonts w:ascii="Symbol" w:hAnsi="Symbol" w:hint="default"/>
      </w:rPr>
    </w:lvl>
  </w:abstractNum>
  <w:abstractNum w:abstractNumId="39" w15:restartNumberingAfterBreak="0">
    <w:nsid w:val="7CEA784C"/>
    <w:multiLevelType w:val="singleLevel"/>
    <w:tmpl w:val="0014475A"/>
    <w:lvl w:ilvl="0">
      <w:numFmt w:val="bullet"/>
      <w:lvlText w:val="-"/>
      <w:lvlJc w:val="left"/>
      <w:pPr>
        <w:tabs>
          <w:tab w:val="num" w:pos="2055"/>
        </w:tabs>
        <w:ind w:left="2055" w:hanging="360"/>
      </w:pPr>
      <w:rPr>
        <w:rFonts w:hint="default"/>
      </w:rPr>
    </w:lvl>
  </w:abstractNum>
  <w:abstractNum w:abstractNumId="40" w15:restartNumberingAfterBreak="0">
    <w:nsid w:val="7D7261CF"/>
    <w:multiLevelType w:val="hybridMultilevel"/>
    <w:tmpl w:val="23C8FD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04745126">
    <w:abstractNumId w:val="38"/>
  </w:num>
  <w:num w:numId="2" w16cid:durableId="1228304476">
    <w:abstractNumId w:val="0"/>
  </w:num>
  <w:num w:numId="3" w16cid:durableId="1097944198">
    <w:abstractNumId w:val="19"/>
  </w:num>
  <w:num w:numId="4" w16cid:durableId="2101177837">
    <w:abstractNumId w:val="20"/>
  </w:num>
  <w:num w:numId="5" w16cid:durableId="230120992">
    <w:abstractNumId w:val="39"/>
  </w:num>
  <w:num w:numId="6" w16cid:durableId="1271208899">
    <w:abstractNumId w:val="25"/>
  </w:num>
  <w:num w:numId="7" w16cid:durableId="1839148545">
    <w:abstractNumId w:val="18"/>
  </w:num>
  <w:num w:numId="8" w16cid:durableId="1366519193">
    <w:abstractNumId w:val="27"/>
  </w:num>
  <w:num w:numId="9" w16cid:durableId="1519389479">
    <w:abstractNumId w:val="6"/>
  </w:num>
  <w:num w:numId="10" w16cid:durableId="1361122046">
    <w:abstractNumId w:val="11"/>
  </w:num>
  <w:num w:numId="11" w16cid:durableId="1676111460">
    <w:abstractNumId w:val="21"/>
  </w:num>
  <w:num w:numId="12" w16cid:durableId="401830610">
    <w:abstractNumId w:val="23"/>
  </w:num>
  <w:num w:numId="13" w16cid:durableId="319500822">
    <w:abstractNumId w:val="14"/>
  </w:num>
  <w:num w:numId="14" w16cid:durableId="678770724">
    <w:abstractNumId w:val="3"/>
  </w:num>
  <w:num w:numId="15" w16cid:durableId="385490952">
    <w:abstractNumId w:val="12"/>
  </w:num>
  <w:num w:numId="16" w16cid:durableId="2022660007">
    <w:abstractNumId w:val="40"/>
  </w:num>
  <w:num w:numId="17" w16cid:durableId="1062799231">
    <w:abstractNumId w:val="22"/>
  </w:num>
  <w:num w:numId="18" w16cid:durableId="1064258517">
    <w:abstractNumId w:val="26"/>
  </w:num>
  <w:num w:numId="19" w16cid:durableId="563225200">
    <w:abstractNumId w:val="24"/>
  </w:num>
  <w:num w:numId="20" w16cid:durableId="759452888">
    <w:abstractNumId w:val="17"/>
  </w:num>
  <w:num w:numId="21" w16cid:durableId="963073558">
    <w:abstractNumId w:val="2"/>
  </w:num>
  <w:num w:numId="22" w16cid:durableId="552278371">
    <w:abstractNumId w:val="35"/>
  </w:num>
  <w:num w:numId="23" w16cid:durableId="979462975">
    <w:abstractNumId w:val="30"/>
  </w:num>
  <w:num w:numId="24" w16cid:durableId="1227716714">
    <w:abstractNumId w:val="34"/>
  </w:num>
  <w:num w:numId="25" w16cid:durableId="1768037782">
    <w:abstractNumId w:val="1"/>
  </w:num>
  <w:num w:numId="26" w16cid:durableId="356471699">
    <w:abstractNumId w:val="10"/>
  </w:num>
  <w:num w:numId="27" w16cid:durableId="1946382804">
    <w:abstractNumId w:val="5"/>
  </w:num>
  <w:num w:numId="28" w16cid:durableId="2058776265">
    <w:abstractNumId w:val="36"/>
  </w:num>
  <w:num w:numId="29" w16cid:durableId="1894852219">
    <w:abstractNumId w:val="13"/>
  </w:num>
  <w:num w:numId="30" w16cid:durableId="2125615921">
    <w:abstractNumId w:val="37"/>
  </w:num>
  <w:num w:numId="31" w16cid:durableId="229080456">
    <w:abstractNumId w:val="4"/>
  </w:num>
  <w:num w:numId="32" w16cid:durableId="1840384432">
    <w:abstractNumId w:val="9"/>
  </w:num>
  <w:num w:numId="33" w16cid:durableId="192546905">
    <w:abstractNumId w:val="32"/>
  </w:num>
  <w:num w:numId="34" w16cid:durableId="1950816048">
    <w:abstractNumId w:val="16"/>
  </w:num>
  <w:num w:numId="35" w16cid:durableId="1115751630">
    <w:abstractNumId w:val="15"/>
  </w:num>
  <w:num w:numId="36" w16cid:durableId="155877023">
    <w:abstractNumId w:val="31"/>
  </w:num>
  <w:num w:numId="37" w16cid:durableId="654263386">
    <w:abstractNumId w:val="29"/>
  </w:num>
  <w:num w:numId="38" w16cid:durableId="1327516021">
    <w:abstractNumId w:val="8"/>
  </w:num>
  <w:num w:numId="39" w16cid:durableId="1302271664">
    <w:abstractNumId w:val="33"/>
  </w:num>
  <w:num w:numId="40" w16cid:durableId="568075761">
    <w:abstractNumId w:val="7"/>
  </w:num>
  <w:num w:numId="41" w16cid:durableId="6805918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4A"/>
    <w:rsid w:val="000071A8"/>
    <w:rsid w:val="000133B3"/>
    <w:rsid w:val="000157A4"/>
    <w:rsid w:val="00015907"/>
    <w:rsid w:val="0002043B"/>
    <w:rsid w:val="00022099"/>
    <w:rsid w:val="000235AC"/>
    <w:rsid w:val="0002628F"/>
    <w:rsid w:val="00027BEF"/>
    <w:rsid w:val="00044BA4"/>
    <w:rsid w:val="00052465"/>
    <w:rsid w:val="000566A5"/>
    <w:rsid w:val="00064F3D"/>
    <w:rsid w:val="00067EBF"/>
    <w:rsid w:val="00067F21"/>
    <w:rsid w:val="0008037D"/>
    <w:rsid w:val="000808CB"/>
    <w:rsid w:val="0009692B"/>
    <w:rsid w:val="000A094D"/>
    <w:rsid w:val="000A1540"/>
    <w:rsid w:val="000A53FB"/>
    <w:rsid w:val="000B0965"/>
    <w:rsid w:val="000B152A"/>
    <w:rsid w:val="000B5904"/>
    <w:rsid w:val="000B5EA7"/>
    <w:rsid w:val="000B7F02"/>
    <w:rsid w:val="000B7FF8"/>
    <w:rsid w:val="000D3BC6"/>
    <w:rsid w:val="000D53F7"/>
    <w:rsid w:val="000E3E6F"/>
    <w:rsid w:val="000E7412"/>
    <w:rsid w:val="00100D78"/>
    <w:rsid w:val="0010316B"/>
    <w:rsid w:val="0010598E"/>
    <w:rsid w:val="001064E6"/>
    <w:rsid w:val="00111436"/>
    <w:rsid w:val="00111A5F"/>
    <w:rsid w:val="00111D09"/>
    <w:rsid w:val="001146C2"/>
    <w:rsid w:val="001146C6"/>
    <w:rsid w:val="00114A1C"/>
    <w:rsid w:val="00114EA0"/>
    <w:rsid w:val="0012082A"/>
    <w:rsid w:val="00120C86"/>
    <w:rsid w:val="001246BE"/>
    <w:rsid w:val="0013282F"/>
    <w:rsid w:val="00132ACA"/>
    <w:rsid w:val="00132FD1"/>
    <w:rsid w:val="00133CF7"/>
    <w:rsid w:val="001346F9"/>
    <w:rsid w:val="0014536F"/>
    <w:rsid w:val="00145770"/>
    <w:rsid w:val="001461D1"/>
    <w:rsid w:val="00155F7E"/>
    <w:rsid w:val="00156482"/>
    <w:rsid w:val="00157E80"/>
    <w:rsid w:val="00163967"/>
    <w:rsid w:val="00165E85"/>
    <w:rsid w:val="00167EA6"/>
    <w:rsid w:val="00174C2A"/>
    <w:rsid w:val="0017735A"/>
    <w:rsid w:val="0018227F"/>
    <w:rsid w:val="001958F9"/>
    <w:rsid w:val="001A3953"/>
    <w:rsid w:val="001A7ED8"/>
    <w:rsid w:val="001B58F6"/>
    <w:rsid w:val="001B690C"/>
    <w:rsid w:val="001C3558"/>
    <w:rsid w:val="001C56DA"/>
    <w:rsid w:val="001D3B6C"/>
    <w:rsid w:val="001E693E"/>
    <w:rsid w:val="00200E7C"/>
    <w:rsid w:val="0020443D"/>
    <w:rsid w:val="00212EFD"/>
    <w:rsid w:val="00227AC7"/>
    <w:rsid w:val="00227BB4"/>
    <w:rsid w:val="002433D8"/>
    <w:rsid w:val="00244400"/>
    <w:rsid w:val="00246C59"/>
    <w:rsid w:val="00250489"/>
    <w:rsid w:val="00252EB8"/>
    <w:rsid w:val="00254677"/>
    <w:rsid w:val="00254982"/>
    <w:rsid w:val="0025517E"/>
    <w:rsid w:val="002620A2"/>
    <w:rsid w:val="0026322B"/>
    <w:rsid w:val="00263CD2"/>
    <w:rsid w:val="00274FBE"/>
    <w:rsid w:val="002760B4"/>
    <w:rsid w:val="00295882"/>
    <w:rsid w:val="002A1E1D"/>
    <w:rsid w:val="002A3E95"/>
    <w:rsid w:val="002A5582"/>
    <w:rsid w:val="002B38E1"/>
    <w:rsid w:val="002B6678"/>
    <w:rsid w:val="002B67A2"/>
    <w:rsid w:val="002C0529"/>
    <w:rsid w:val="002C0B7C"/>
    <w:rsid w:val="002D2CBE"/>
    <w:rsid w:val="002E5D79"/>
    <w:rsid w:val="002E7A8C"/>
    <w:rsid w:val="002F2D27"/>
    <w:rsid w:val="002F3DEF"/>
    <w:rsid w:val="002F7E11"/>
    <w:rsid w:val="00301FC4"/>
    <w:rsid w:val="00307AA0"/>
    <w:rsid w:val="0031386E"/>
    <w:rsid w:val="0032319E"/>
    <w:rsid w:val="003266DB"/>
    <w:rsid w:val="00330C8A"/>
    <w:rsid w:val="00332F7C"/>
    <w:rsid w:val="00335B89"/>
    <w:rsid w:val="00341C95"/>
    <w:rsid w:val="00343E89"/>
    <w:rsid w:val="003448F4"/>
    <w:rsid w:val="003510C1"/>
    <w:rsid w:val="00354631"/>
    <w:rsid w:val="0035547A"/>
    <w:rsid w:val="00361CA3"/>
    <w:rsid w:val="003632F0"/>
    <w:rsid w:val="00364B15"/>
    <w:rsid w:val="003661A7"/>
    <w:rsid w:val="00371DD0"/>
    <w:rsid w:val="00372E7C"/>
    <w:rsid w:val="00374B4A"/>
    <w:rsid w:val="00375A8F"/>
    <w:rsid w:val="00383948"/>
    <w:rsid w:val="00386179"/>
    <w:rsid w:val="00386F5B"/>
    <w:rsid w:val="00387C36"/>
    <w:rsid w:val="00390737"/>
    <w:rsid w:val="003910E7"/>
    <w:rsid w:val="00392025"/>
    <w:rsid w:val="00392ADE"/>
    <w:rsid w:val="003A64FC"/>
    <w:rsid w:val="003B6A24"/>
    <w:rsid w:val="003B7ED0"/>
    <w:rsid w:val="003C1CE3"/>
    <w:rsid w:val="003C26E3"/>
    <w:rsid w:val="003C2C47"/>
    <w:rsid w:val="003C7983"/>
    <w:rsid w:val="003D583B"/>
    <w:rsid w:val="003E2ED4"/>
    <w:rsid w:val="003F0E8F"/>
    <w:rsid w:val="003F19D2"/>
    <w:rsid w:val="003F75BD"/>
    <w:rsid w:val="00402C3B"/>
    <w:rsid w:val="00414CCB"/>
    <w:rsid w:val="00414F56"/>
    <w:rsid w:val="00416B43"/>
    <w:rsid w:val="00420B3C"/>
    <w:rsid w:val="0042318C"/>
    <w:rsid w:val="004237FF"/>
    <w:rsid w:val="00424ABA"/>
    <w:rsid w:val="00427C45"/>
    <w:rsid w:val="00427C76"/>
    <w:rsid w:val="00434A0C"/>
    <w:rsid w:val="00435DD9"/>
    <w:rsid w:val="00441ED3"/>
    <w:rsid w:val="004425CE"/>
    <w:rsid w:val="00463B26"/>
    <w:rsid w:val="00463B83"/>
    <w:rsid w:val="00464FE2"/>
    <w:rsid w:val="004664D7"/>
    <w:rsid w:val="00467F1C"/>
    <w:rsid w:val="004752D2"/>
    <w:rsid w:val="004768C3"/>
    <w:rsid w:val="00476F3F"/>
    <w:rsid w:val="00481D33"/>
    <w:rsid w:val="0048322D"/>
    <w:rsid w:val="0048746B"/>
    <w:rsid w:val="004948DC"/>
    <w:rsid w:val="004950D5"/>
    <w:rsid w:val="004A56EE"/>
    <w:rsid w:val="004B2823"/>
    <w:rsid w:val="004B34B5"/>
    <w:rsid w:val="004C0CA4"/>
    <w:rsid w:val="004D08D8"/>
    <w:rsid w:val="004D3955"/>
    <w:rsid w:val="004D5727"/>
    <w:rsid w:val="004D765F"/>
    <w:rsid w:val="004E0FB4"/>
    <w:rsid w:val="004E0FCE"/>
    <w:rsid w:val="004E2115"/>
    <w:rsid w:val="004E5D2F"/>
    <w:rsid w:val="004E64A4"/>
    <w:rsid w:val="005050B1"/>
    <w:rsid w:val="005054CD"/>
    <w:rsid w:val="005137F9"/>
    <w:rsid w:val="005200DD"/>
    <w:rsid w:val="005225E4"/>
    <w:rsid w:val="00522DA3"/>
    <w:rsid w:val="0052689A"/>
    <w:rsid w:val="00527DD8"/>
    <w:rsid w:val="00532CB4"/>
    <w:rsid w:val="005367F9"/>
    <w:rsid w:val="005401A3"/>
    <w:rsid w:val="0054548D"/>
    <w:rsid w:val="00552DFC"/>
    <w:rsid w:val="0055659B"/>
    <w:rsid w:val="00557D54"/>
    <w:rsid w:val="0056568E"/>
    <w:rsid w:val="00566C0D"/>
    <w:rsid w:val="005677AB"/>
    <w:rsid w:val="0057008A"/>
    <w:rsid w:val="00571EEB"/>
    <w:rsid w:val="00572E52"/>
    <w:rsid w:val="00575082"/>
    <w:rsid w:val="00582147"/>
    <w:rsid w:val="00583504"/>
    <w:rsid w:val="00591574"/>
    <w:rsid w:val="005943D2"/>
    <w:rsid w:val="00594DC3"/>
    <w:rsid w:val="00595F1B"/>
    <w:rsid w:val="00597158"/>
    <w:rsid w:val="00597262"/>
    <w:rsid w:val="00597D77"/>
    <w:rsid w:val="005B4617"/>
    <w:rsid w:val="005C01D4"/>
    <w:rsid w:val="005C1421"/>
    <w:rsid w:val="005E41F7"/>
    <w:rsid w:val="005E4EAD"/>
    <w:rsid w:val="005F2D83"/>
    <w:rsid w:val="005F7142"/>
    <w:rsid w:val="00602A39"/>
    <w:rsid w:val="00603D34"/>
    <w:rsid w:val="00605D21"/>
    <w:rsid w:val="00606930"/>
    <w:rsid w:val="006116A2"/>
    <w:rsid w:val="00616799"/>
    <w:rsid w:val="00622587"/>
    <w:rsid w:val="006226E6"/>
    <w:rsid w:val="00631856"/>
    <w:rsid w:val="00631A4E"/>
    <w:rsid w:val="00631B52"/>
    <w:rsid w:val="00632A9A"/>
    <w:rsid w:val="00633E5D"/>
    <w:rsid w:val="006424D5"/>
    <w:rsid w:val="00643A3A"/>
    <w:rsid w:val="00646A6E"/>
    <w:rsid w:val="00651B7D"/>
    <w:rsid w:val="00652504"/>
    <w:rsid w:val="0065512D"/>
    <w:rsid w:val="006562B4"/>
    <w:rsid w:val="00656C12"/>
    <w:rsid w:val="006641A5"/>
    <w:rsid w:val="00666217"/>
    <w:rsid w:val="00667786"/>
    <w:rsid w:val="00675802"/>
    <w:rsid w:val="00680A58"/>
    <w:rsid w:val="0068231D"/>
    <w:rsid w:val="0069072E"/>
    <w:rsid w:val="006921D7"/>
    <w:rsid w:val="00693DD5"/>
    <w:rsid w:val="006A095F"/>
    <w:rsid w:val="006A60A4"/>
    <w:rsid w:val="006A637F"/>
    <w:rsid w:val="006B34F9"/>
    <w:rsid w:val="006B3D96"/>
    <w:rsid w:val="006B5F56"/>
    <w:rsid w:val="006C1CFA"/>
    <w:rsid w:val="006C1E64"/>
    <w:rsid w:val="006C4E89"/>
    <w:rsid w:val="006D1422"/>
    <w:rsid w:val="006D53C0"/>
    <w:rsid w:val="006E1C8C"/>
    <w:rsid w:val="006E4DD3"/>
    <w:rsid w:val="006F0871"/>
    <w:rsid w:val="006F509A"/>
    <w:rsid w:val="006F68AA"/>
    <w:rsid w:val="006F7BC3"/>
    <w:rsid w:val="00700178"/>
    <w:rsid w:val="00700CAC"/>
    <w:rsid w:val="007061F2"/>
    <w:rsid w:val="00720857"/>
    <w:rsid w:val="00721B55"/>
    <w:rsid w:val="0072285A"/>
    <w:rsid w:val="00722F31"/>
    <w:rsid w:val="00724EAB"/>
    <w:rsid w:val="00730282"/>
    <w:rsid w:val="00730506"/>
    <w:rsid w:val="007313EA"/>
    <w:rsid w:val="0073442E"/>
    <w:rsid w:val="00735DD4"/>
    <w:rsid w:val="0073644C"/>
    <w:rsid w:val="00741429"/>
    <w:rsid w:val="00741C50"/>
    <w:rsid w:val="007423BF"/>
    <w:rsid w:val="007436F1"/>
    <w:rsid w:val="00744DAD"/>
    <w:rsid w:val="00746B6B"/>
    <w:rsid w:val="00746E63"/>
    <w:rsid w:val="007470C3"/>
    <w:rsid w:val="007518BE"/>
    <w:rsid w:val="00751AEB"/>
    <w:rsid w:val="0076002D"/>
    <w:rsid w:val="00760A29"/>
    <w:rsid w:val="0076265B"/>
    <w:rsid w:val="00765C7A"/>
    <w:rsid w:val="00770664"/>
    <w:rsid w:val="00776571"/>
    <w:rsid w:val="007778A5"/>
    <w:rsid w:val="007803A3"/>
    <w:rsid w:val="00785FE7"/>
    <w:rsid w:val="007925A1"/>
    <w:rsid w:val="0079450A"/>
    <w:rsid w:val="00796EBA"/>
    <w:rsid w:val="0079782E"/>
    <w:rsid w:val="00797E45"/>
    <w:rsid w:val="007A0B0C"/>
    <w:rsid w:val="007A1029"/>
    <w:rsid w:val="007A4548"/>
    <w:rsid w:val="007A4F30"/>
    <w:rsid w:val="007B0B91"/>
    <w:rsid w:val="007B3C39"/>
    <w:rsid w:val="007C1511"/>
    <w:rsid w:val="007C154D"/>
    <w:rsid w:val="007D6AD3"/>
    <w:rsid w:val="007D7A58"/>
    <w:rsid w:val="007E00E8"/>
    <w:rsid w:val="007E3AA5"/>
    <w:rsid w:val="007E5DB5"/>
    <w:rsid w:val="007F2016"/>
    <w:rsid w:val="007F6D2D"/>
    <w:rsid w:val="00802932"/>
    <w:rsid w:val="00805167"/>
    <w:rsid w:val="008100D0"/>
    <w:rsid w:val="00810B31"/>
    <w:rsid w:val="00811379"/>
    <w:rsid w:val="00812F82"/>
    <w:rsid w:val="00820746"/>
    <w:rsid w:val="00821828"/>
    <w:rsid w:val="00825088"/>
    <w:rsid w:val="00825EFD"/>
    <w:rsid w:val="008272E8"/>
    <w:rsid w:val="00840B5C"/>
    <w:rsid w:val="0084150E"/>
    <w:rsid w:val="00847FAB"/>
    <w:rsid w:val="008557AA"/>
    <w:rsid w:val="008729A2"/>
    <w:rsid w:val="00873710"/>
    <w:rsid w:val="00873924"/>
    <w:rsid w:val="00875124"/>
    <w:rsid w:val="00875949"/>
    <w:rsid w:val="00881309"/>
    <w:rsid w:val="00882345"/>
    <w:rsid w:val="00882F23"/>
    <w:rsid w:val="008853B0"/>
    <w:rsid w:val="0089142F"/>
    <w:rsid w:val="00893598"/>
    <w:rsid w:val="00895E22"/>
    <w:rsid w:val="008A00BB"/>
    <w:rsid w:val="008A0157"/>
    <w:rsid w:val="008B2D61"/>
    <w:rsid w:val="008B31C9"/>
    <w:rsid w:val="008B37A1"/>
    <w:rsid w:val="008B6A73"/>
    <w:rsid w:val="008B6E79"/>
    <w:rsid w:val="008B7127"/>
    <w:rsid w:val="008C44EE"/>
    <w:rsid w:val="008C4974"/>
    <w:rsid w:val="008D4620"/>
    <w:rsid w:val="008E0F34"/>
    <w:rsid w:val="008E16E1"/>
    <w:rsid w:val="008E2EF5"/>
    <w:rsid w:val="008E57A5"/>
    <w:rsid w:val="008E6906"/>
    <w:rsid w:val="008E6FC3"/>
    <w:rsid w:val="008F0190"/>
    <w:rsid w:val="008F4A4A"/>
    <w:rsid w:val="008F4D92"/>
    <w:rsid w:val="008F77C2"/>
    <w:rsid w:val="008F7CC1"/>
    <w:rsid w:val="00900008"/>
    <w:rsid w:val="00901045"/>
    <w:rsid w:val="00912AF2"/>
    <w:rsid w:val="009156A2"/>
    <w:rsid w:val="00916557"/>
    <w:rsid w:val="00922BD4"/>
    <w:rsid w:val="00926200"/>
    <w:rsid w:val="00927870"/>
    <w:rsid w:val="00933E5B"/>
    <w:rsid w:val="00937773"/>
    <w:rsid w:val="00937D83"/>
    <w:rsid w:val="00941C53"/>
    <w:rsid w:val="00943B9B"/>
    <w:rsid w:val="009448A9"/>
    <w:rsid w:val="00946D42"/>
    <w:rsid w:val="009471E8"/>
    <w:rsid w:val="00950B88"/>
    <w:rsid w:val="009512A5"/>
    <w:rsid w:val="00951952"/>
    <w:rsid w:val="00952F18"/>
    <w:rsid w:val="00961090"/>
    <w:rsid w:val="009610A3"/>
    <w:rsid w:val="00962E8A"/>
    <w:rsid w:val="00964066"/>
    <w:rsid w:val="00964D32"/>
    <w:rsid w:val="009661A3"/>
    <w:rsid w:val="00980F73"/>
    <w:rsid w:val="00982572"/>
    <w:rsid w:val="0098337D"/>
    <w:rsid w:val="0098632B"/>
    <w:rsid w:val="009948ED"/>
    <w:rsid w:val="00997123"/>
    <w:rsid w:val="00997F31"/>
    <w:rsid w:val="009A172A"/>
    <w:rsid w:val="009A46CE"/>
    <w:rsid w:val="009B194E"/>
    <w:rsid w:val="009B6342"/>
    <w:rsid w:val="009B64C1"/>
    <w:rsid w:val="009B7934"/>
    <w:rsid w:val="009B7CA9"/>
    <w:rsid w:val="009C005C"/>
    <w:rsid w:val="009D03AE"/>
    <w:rsid w:val="009D2A7B"/>
    <w:rsid w:val="009D43CD"/>
    <w:rsid w:val="009D44AD"/>
    <w:rsid w:val="009E430A"/>
    <w:rsid w:val="009E4BA8"/>
    <w:rsid w:val="009F1DCE"/>
    <w:rsid w:val="00A05C75"/>
    <w:rsid w:val="00A06A6F"/>
    <w:rsid w:val="00A079FC"/>
    <w:rsid w:val="00A130F6"/>
    <w:rsid w:val="00A15D5B"/>
    <w:rsid w:val="00A27C86"/>
    <w:rsid w:val="00A36778"/>
    <w:rsid w:val="00A419D8"/>
    <w:rsid w:val="00A41BAC"/>
    <w:rsid w:val="00A44E80"/>
    <w:rsid w:val="00A47349"/>
    <w:rsid w:val="00A54A80"/>
    <w:rsid w:val="00A54AC7"/>
    <w:rsid w:val="00A60F9B"/>
    <w:rsid w:val="00A61941"/>
    <w:rsid w:val="00A628AC"/>
    <w:rsid w:val="00A656C8"/>
    <w:rsid w:val="00A66064"/>
    <w:rsid w:val="00A67C98"/>
    <w:rsid w:val="00A7205A"/>
    <w:rsid w:val="00A7533A"/>
    <w:rsid w:val="00A778F8"/>
    <w:rsid w:val="00A77B6C"/>
    <w:rsid w:val="00A906DF"/>
    <w:rsid w:val="00A90E45"/>
    <w:rsid w:val="00A90ECC"/>
    <w:rsid w:val="00AA5D23"/>
    <w:rsid w:val="00AA6903"/>
    <w:rsid w:val="00AB01B0"/>
    <w:rsid w:val="00AB17FC"/>
    <w:rsid w:val="00AB5ED5"/>
    <w:rsid w:val="00AC0073"/>
    <w:rsid w:val="00AC043E"/>
    <w:rsid w:val="00AC3E60"/>
    <w:rsid w:val="00AC4816"/>
    <w:rsid w:val="00AC5295"/>
    <w:rsid w:val="00AD5C40"/>
    <w:rsid w:val="00AD6413"/>
    <w:rsid w:val="00AE6830"/>
    <w:rsid w:val="00AF337A"/>
    <w:rsid w:val="00AF73AE"/>
    <w:rsid w:val="00AF74EB"/>
    <w:rsid w:val="00B03A1A"/>
    <w:rsid w:val="00B07BB9"/>
    <w:rsid w:val="00B07BBA"/>
    <w:rsid w:val="00B11913"/>
    <w:rsid w:val="00B12B83"/>
    <w:rsid w:val="00B12E7B"/>
    <w:rsid w:val="00B21F6D"/>
    <w:rsid w:val="00B235D3"/>
    <w:rsid w:val="00B23A49"/>
    <w:rsid w:val="00B23AD3"/>
    <w:rsid w:val="00B27D47"/>
    <w:rsid w:val="00B30134"/>
    <w:rsid w:val="00B30367"/>
    <w:rsid w:val="00B37D60"/>
    <w:rsid w:val="00B40D2B"/>
    <w:rsid w:val="00B4239F"/>
    <w:rsid w:val="00B46D07"/>
    <w:rsid w:val="00B4725B"/>
    <w:rsid w:val="00B477C5"/>
    <w:rsid w:val="00B50A63"/>
    <w:rsid w:val="00B51D92"/>
    <w:rsid w:val="00B54F7C"/>
    <w:rsid w:val="00B60A8A"/>
    <w:rsid w:val="00B61D2E"/>
    <w:rsid w:val="00B668E7"/>
    <w:rsid w:val="00B71327"/>
    <w:rsid w:val="00B724F1"/>
    <w:rsid w:val="00B8375F"/>
    <w:rsid w:val="00B83B1A"/>
    <w:rsid w:val="00B83E49"/>
    <w:rsid w:val="00B87B0B"/>
    <w:rsid w:val="00B87F47"/>
    <w:rsid w:val="00B94913"/>
    <w:rsid w:val="00B95113"/>
    <w:rsid w:val="00B95A99"/>
    <w:rsid w:val="00B97D4C"/>
    <w:rsid w:val="00BB2DCA"/>
    <w:rsid w:val="00BB45BA"/>
    <w:rsid w:val="00BB7F83"/>
    <w:rsid w:val="00BC0DCD"/>
    <w:rsid w:val="00BC6F5C"/>
    <w:rsid w:val="00BC7711"/>
    <w:rsid w:val="00BD20B5"/>
    <w:rsid w:val="00BD44FB"/>
    <w:rsid w:val="00BD45FF"/>
    <w:rsid w:val="00BD6422"/>
    <w:rsid w:val="00BE5DE0"/>
    <w:rsid w:val="00BE77EF"/>
    <w:rsid w:val="00BF2E4A"/>
    <w:rsid w:val="00BF5BF3"/>
    <w:rsid w:val="00BF7B54"/>
    <w:rsid w:val="00C02FA1"/>
    <w:rsid w:val="00C03CFE"/>
    <w:rsid w:val="00C064A3"/>
    <w:rsid w:val="00C1012F"/>
    <w:rsid w:val="00C11454"/>
    <w:rsid w:val="00C13C27"/>
    <w:rsid w:val="00C21EFA"/>
    <w:rsid w:val="00C246E9"/>
    <w:rsid w:val="00C32893"/>
    <w:rsid w:val="00C3410A"/>
    <w:rsid w:val="00C36E24"/>
    <w:rsid w:val="00C41C90"/>
    <w:rsid w:val="00C51724"/>
    <w:rsid w:val="00C62CEA"/>
    <w:rsid w:val="00C65AD9"/>
    <w:rsid w:val="00C65EFF"/>
    <w:rsid w:val="00C76651"/>
    <w:rsid w:val="00C77C34"/>
    <w:rsid w:val="00C800E2"/>
    <w:rsid w:val="00C8051A"/>
    <w:rsid w:val="00C816FF"/>
    <w:rsid w:val="00C820D9"/>
    <w:rsid w:val="00C82729"/>
    <w:rsid w:val="00C8424C"/>
    <w:rsid w:val="00C90B74"/>
    <w:rsid w:val="00C911F9"/>
    <w:rsid w:val="00C967FE"/>
    <w:rsid w:val="00C97761"/>
    <w:rsid w:val="00CA0612"/>
    <w:rsid w:val="00CB32CC"/>
    <w:rsid w:val="00CB410B"/>
    <w:rsid w:val="00CB4139"/>
    <w:rsid w:val="00CB5C9B"/>
    <w:rsid w:val="00CC01AD"/>
    <w:rsid w:val="00CC09DF"/>
    <w:rsid w:val="00CC14B1"/>
    <w:rsid w:val="00CC581D"/>
    <w:rsid w:val="00CC609D"/>
    <w:rsid w:val="00CC680E"/>
    <w:rsid w:val="00CD0351"/>
    <w:rsid w:val="00CD2BE6"/>
    <w:rsid w:val="00CD6B20"/>
    <w:rsid w:val="00CE29DA"/>
    <w:rsid w:val="00CE3CF1"/>
    <w:rsid w:val="00CE6C98"/>
    <w:rsid w:val="00CE7CC4"/>
    <w:rsid w:val="00CE7D8E"/>
    <w:rsid w:val="00CF3DB8"/>
    <w:rsid w:val="00D04726"/>
    <w:rsid w:val="00D1211B"/>
    <w:rsid w:val="00D13B7C"/>
    <w:rsid w:val="00D13E83"/>
    <w:rsid w:val="00D2237D"/>
    <w:rsid w:val="00D23CBB"/>
    <w:rsid w:val="00D2497D"/>
    <w:rsid w:val="00D25779"/>
    <w:rsid w:val="00D26FDB"/>
    <w:rsid w:val="00D27533"/>
    <w:rsid w:val="00D30AC5"/>
    <w:rsid w:val="00D31017"/>
    <w:rsid w:val="00D3518B"/>
    <w:rsid w:val="00D37BCE"/>
    <w:rsid w:val="00D410A1"/>
    <w:rsid w:val="00D43A1A"/>
    <w:rsid w:val="00D44E58"/>
    <w:rsid w:val="00D4676E"/>
    <w:rsid w:val="00D47034"/>
    <w:rsid w:val="00D55EC3"/>
    <w:rsid w:val="00D55F13"/>
    <w:rsid w:val="00D567AE"/>
    <w:rsid w:val="00D56AFB"/>
    <w:rsid w:val="00D64C1E"/>
    <w:rsid w:val="00D70163"/>
    <w:rsid w:val="00D75A95"/>
    <w:rsid w:val="00D81E99"/>
    <w:rsid w:val="00D833A1"/>
    <w:rsid w:val="00D8796D"/>
    <w:rsid w:val="00D9265F"/>
    <w:rsid w:val="00D92AE7"/>
    <w:rsid w:val="00D93569"/>
    <w:rsid w:val="00D9390C"/>
    <w:rsid w:val="00DA231D"/>
    <w:rsid w:val="00DA2F99"/>
    <w:rsid w:val="00DA3B17"/>
    <w:rsid w:val="00DA6097"/>
    <w:rsid w:val="00DA703C"/>
    <w:rsid w:val="00DB0B9E"/>
    <w:rsid w:val="00DB0D9B"/>
    <w:rsid w:val="00DB6A59"/>
    <w:rsid w:val="00DC1195"/>
    <w:rsid w:val="00DC7A5E"/>
    <w:rsid w:val="00DD25BB"/>
    <w:rsid w:val="00DD367F"/>
    <w:rsid w:val="00DD38BF"/>
    <w:rsid w:val="00DE512F"/>
    <w:rsid w:val="00DE518F"/>
    <w:rsid w:val="00DF2016"/>
    <w:rsid w:val="00DF2807"/>
    <w:rsid w:val="00DF2E87"/>
    <w:rsid w:val="00DF3A0E"/>
    <w:rsid w:val="00DF5DCE"/>
    <w:rsid w:val="00DF690A"/>
    <w:rsid w:val="00E018D8"/>
    <w:rsid w:val="00E053E3"/>
    <w:rsid w:val="00E05870"/>
    <w:rsid w:val="00E10881"/>
    <w:rsid w:val="00E1119F"/>
    <w:rsid w:val="00E211A2"/>
    <w:rsid w:val="00E23E3D"/>
    <w:rsid w:val="00E37E3A"/>
    <w:rsid w:val="00E40E09"/>
    <w:rsid w:val="00E475F0"/>
    <w:rsid w:val="00E516E9"/>
    <w:rsid w:val="00E51844"/>
    <w:rsid w:val="00E52DFF"/>
    <w:rsid w:val="00E5322D"/>
    <w:rsid w:val="00E53919"/>
    <w:rsid w:val="00E562CD"/>
    <w:rsid w:val="00E62AAC"/>
    <w:rsid w:val="00E6384E"/>
    <w:rsid w:val="00E67908"/>
    <w:rsid w:val="00E71CCB"/>
    <w:rsid w:val="00E75A46"/>
    <w:rsid w:val="00E76331"/>
    <w:rsid w:val="00E87D4E"/>
    <w:rsid w:val="00E911DC"/>
    <w:rsid w:val="00E94093"/>
    <w:rsid w:val="00E95BE0"/>
    <w:rsid w:val="00EA1F86"/>
    <w:rsid w:val="00EA5AC9"/>
    <w:rsid w:val="00EA6E2C"/>
    <w:rsid w:val="00EA716A"/>
    <w:rsid w:val="00EA7453"/>
    <w:rsid w:val="00EB5E10"/>
    <w:rsid w:val="00ED57B9"/>
    <w:rsid w:val="00EE5A9D"/>
    <w:rsid w:val="00EE6BA8"/>
    <w:rsid w:val="00EF1902"/>
    <w:rsid w:val="00F0003C"/>
    <w:rsid w:val="00F32444"/>
    <w:rsid w:val="00F34163"/>
    <w:rsid w:val="00F34CDD"/>
    <w:rsid w:val="00F352DD"/>
    <w:rsid w:val="00F358E7"/>
    <w:rsid w:val="00F360BD"/>
    <w:rsid w:val="00F366C9"/>
    <w:rsid w:val="00F4056D"/>
    <w:rsid w:val="00F4786E"/>
    <w:rsid w:val="00F540ED"/>
    <w:rsid w:val="00F54F39"/>
    <w:rsid w:val="00F55F69"/>
    <w:rsid w:val="00F5661D"/>
    <w:rsid w:val="00F5691A"/>
    <w:rsid w:val="00F578CF"/>
    <w:rsid w:val="00F60032"/>
    <w:rsid w:val="00F60C3E"/>
    <w:rsid w:val="00F61309"/>
    <w:rsid w:val="00F62DCD"/>
    <w:rsid w:val="00F718E7"/>
    <w:rsid w:val="00F80219"/>
    <w:rsid w:val="00F81EB4"/>
    <w:rsid w:val="00F8647D"/>
    <w:rsid w:val="00F9035D"/>
    <w:rsid w:val="00F92A03"/>
    <w:rsid w:val="00F93411"/>
    <w:rsid w:val="00F93D07"/>
    <w:rsid w:val="00FA1554"/>
    <w:rsid w:val="00FA592C"/>
    <w:rsid w:val="00FA6F34"/>
    <w:rsid w:val="00FB237A"/>
    <w:rsid w:val="00FB6538"/>
    <w:rsid w:val="00FC61C2"/>
    <w:rsid w:val="00FD1516"/>
    <w:rsid w:val="00FD4FD2"/>
    <w:rsid w:val="00FD6506"/>
    <w:rsid w:val="00FD7186"/>
    <w:rsid w:val="00FD7BAA"/>
    <w:rsid w:val="00FE1C3C"/>
    <w:rsid w:val="00FE2206"/>
    <w:rsid w:val="00FE2BBF"/>
    <w:rsid w:val="00FE3581"/>
    <w:rsid w:val="00FE4C33"/>
    <w:rsid w:val="00FE5965"/>
    <w:rsid w:val="00FE6CED"/>
    <w:rsid w:val="00FF3C74"/>
    <w:rsid w:val="00FF5883"/>
    <w:rsid w:val="00FF76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214B8CD"/>
  <w15:chartTrackingRefBased/>
  <w15:docId w15:val="{142B9045-BED5-4060-BFCD-7661DE40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outlineLvl w:val="0"/>
    </w:pPr>
    <w:rPr>
      <w:b/>
      <w:sz w:val="28"/>
    </w:rPr>
  </w:style>
  <w:style w:type="paragraph" w:styleId="Titre2">
    <w:name w:val="heading 2"/>
    <w:basedOn w:val="Normal"/>
    <w:next w:val="Normal"/>
    <w:qFormat/>
    <w:pPr>
      <w:keepNext/>
      <w:jc w:val="both"/>
      <w:outlineLvl w:val="1"/>
    </w:pPr>
    <w:rPr>
      <w:b/>
      <w:sz w:val="24"/>
    </w:rPr>
  </w:style>
  <w:style w:type="paragraph" w:styleId="Titre3">
    <w:name w:val="heading 3"/>
    <w:basedOn w:val="Normal"/>
    <w:next w:val="Normal"/>
    <w:qFormat/>
    <w:pPr>
      <w:keepNext/>
      <w:outlineLvl w:val="2"/>
    </w:pPr>
    <w:rPr>
      <w:b/>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24"/>
    </w:rPr>
  </w:style>
  <w:style w:type="paragraph" w:styleId="Sous-titre">
    <w:name w:val="Subtitle"/>
    <w:basedOn w:val="Normal"/>
    <w:qFormat/>
    <w:pPr>
      <w:jc w:val="center"/>
    </w:pPr>
    <w:rPr>
      <w:b/>
      <w:sz w:val="28"/>
    </w:rPr>
  </w:style>
  <w:style w:type="paragraph" w:styleId="Retraitcorpsdetexte">
    <w:name w:val="Body Text Indent"/>
    <w:basedOn w:val="Normal"/>
    <w:pPr>
      <w:ind w:left="1341"/>
    </w:pPr>
    <w:rPr>
      <w:sz w:val="24"/>
    </w:rPr>
  </w:style>
  <w:style w:type="paragraph" w:styleId="Textedebulles">
    <w:name w:val="Balloon Text"/>
    <w:basedOn w:val="Normal"/>
    <w:semiHidden/>
    <w:rsid w:val="00B30367"/>
    <w:rPr>
      <w:rFonts w:ascii="Tahoma" w:hAnsi="Tahoma" w:cs="Tahoma"/>
      <w:sz w:val="16"/>
      <w:szCs w:val="16"/>
    </w:rPr>
  </w:style>
  <w:style w:type="paragraph" w:styleId="En-tte">
    <w:name w:val="header"/>
    <w:basedOn w:val="Normal"/>
    <w:link w:val="En-tteCar"/>
    <w:uiPriority w:val="99"/>
    <w:rsid w:val="00EA716A"/>
    <w:pPr>
      <w:tabs>
        <w:tab w:val="center" w:pos="4536"/>
        <w:tab w:val="right" w:pos="9072"/>
      </w:tabs>
    </w:pPr>
  </w:style>
  <w:style w:type="character" w:customStyle="1" w:styleId="En-tteCar">
    <w:name w:val="En-tête Car"/>
    <w:basedOn w:val="Policepardfaut"/>
    <w:link w:val="En-tte"/>
    <w:uiPriority w:val="99"/>
    <w:rsid w:val="00EA716A"/>
  </w:style>
  <w:style w:type="paragraph" w:styleId="Pieddepage">
    <w:name w:val="footer"/>
    <w:basedOn w:val="Normal"/>
    <w:link w:val="PieddepageCar"/>
    <w:rsid w:val="00EA716A"/>
    <w:pPr>
      <w:tabs>
        <w:tab w:val="center" w:pos="4536"/>
        <w:tab w:val="right" w:pos="9072"/>
      </w:tabs>
    </w:pPr>
  </w:style>
  <w:style w:type="character" w:customStyle="1" w:styleId="PieddepageCar">
    <w:name w:val="Pied de page Car"/>
    <w:basedOn w:val="Policepardfaut"/>
    <w:link w:val="Pieddepage"/>
    <w:rsid w:val="00EA716A"/>
  </w:style>
  <w:style w:type="paragraph" w:styleId="Paragraphedeliste">
    <w:name w:val="List Paragraph"/>
    <w:basedOn w:val="Normal"/>
    <w:uiPriority w:val="34"/>
    <w:qFormat/>
    <w:rsid w:val="00964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430</Words>
  <Characters>2441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EXTRAIT DU REGISTRE</vt:lpstr>
    </vt:vector>
  </TitlesOfParts>
  <Company>MAIRIE</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EXTRAIT DU REGISTRE</dc:title>
  <dc:subject/>
  <dc:creator>BEUZEVILLE LA GRENIER</dc:creator>
  <cp:keywords/>
  <cp:lastModifiedBy>gerard capot</cp:lastModifiedBy>
  <cp:revision>6</cp:revision>
  <cp:lastPrinted>2024-11-19T15:31:00Z</cp:lastPrinted>
  <dcterms:created xsi:type="dcterms:W3CDTF">2025-06-23T08:01:00Z</dcterms:created>
  <dcterms:modified xsi:type="dcterms:W3CDTF">2025-06-23T08:33:00Z</dcterms:modified>
</cp:coreProperties>
</file>